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C" w:rsidRDefault="00C348A2" w:rsidP="00C348A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48A2">
        <w:rPr>
          <w:rFonts w:asciiTheme="majorBidi" w:hAnsiTheme="majorBidi" w:cstheme="majorBidi"/>
          <w:b/>
          <w:bCs/>
          <w:sz w:val="28"/>
          <w:szCs w:val="28"/>
        </w:rPr>
        <w:t>De Republiek in een tijd van vorsten (Walburg Pers / CSE 2012)</w:t>
      </w:r>
    </w:p>
    <w:p w:rsidR="00C348A2" w:rsidRPr="00C348A2" w:rsidRDefault="00C348A2" w:rsidP="00C348A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Hoofdstuk 1 Periode 1477 – 1555: De Nederlanden onder Habsburgs gezag</w:t>
      </w:r>
    </w:p>
    <w:p w:rsidR="00C348A2" w:rsidRDefault="00C348A2" w:rsidP="00C348A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48A2">
        <w:rPr>
          <w:rFonts w:asciiTheme="majorBidi" w:hAnsiTheme="majorBidi" w:cstheme="majorBidi"/>
          <w:b/>
          <w:bCs/>
          <w:sz w:val="28"/>
          <w:szCs w:val="28"/>
        </w:rPr>
        <w:t>1 In de Nederlanden, Frankrijk en Engeland proberen vorsten hun macht te vergroten</w:t>
      </w:r>
    </w:p>
    <w:p w:rsidR="00C348A2" w:rsidRPr="00C8078A" w:rsidRDefault="00915DEA" w:rsidP="00C348A2">
      <w:pPr>
        <w:spacing w:after="0"/>
        <w:rPr>
          <w:rFonts w:asciiTheme="majorBidi" w:hAnsiTheme="majorBidi" w:cstheme="majorBidi"/>
          <w:sz w:val="24"/>
          <w:szCs w:val="24"/>
        </w:rPr>
      </w:pPr>
      <w:r w:rsidRPr="00C8078A">
        <w:rPr>
          <w:rFonts w:asciiTheme="majorBidi" w:hAnsiTheme="majorBidi" w:cstheme="majorBidi"/>
          <w:sz w:val="24"/>
          <w:szCs w:val="24"/>
        </w:rPr>
        <w:t>- late middeleeuwen: strijd om macht vorst /adel, opkomende burgerij</w:t>
      </w:r>
    </w:p>
    <w:p w:rsidR="00915DEA" w:rsidRPr="00C8078A" w:rsidRDefault="00915DEA" w:rsidP="00C348A2">
      <w:pPr>
        <w:spacing w:after="0"/>
        <w:rPr>
          <w:rFonts w:asciiTheme="majorBidi" w:hAnsiTheme="majorBidi" w:cstheme="majorBidi"/>
          <w:sz w:val="24"/>
          <w:szCs w:val="24"/>
        </w:rPr>
      </w:pPr>
      <w:r w:rsidRPr="00C8078A">
        <w:rPr>
          <w:rFonts w:asciiTheme="majorBidi" w:hAnsiTheme="majorBidi" w:cstheme="majorBidi"/>
          <w:sz w:val="24"/>
          <w:szCs w:val="24"/>
        </w:rPr>
        <w:tab/>
        <w:t>-</w:t>
      </w:r>
      <w:r w:rsidRPr="00C8078A">
        <w:rPr>
          <w:rFonts w:asciiTheme="majorBidi" w:hAnsiTheme="majorBidi" w:cstheme="majorBidi"/>
          <w:sz w:val="24"/>
          <w:szCs w:val="24"/>
        </w:rPr>
        <w:tab/>
        <w:t>centralisatie</w:t>
      </w:r>
    </w:p>
    <w:p w:rsidR="00915DEA" w:rsidRDefault="00915DEA" w:rsidP="00915DEA">
      <w:pPr>
        <w:spacing w:after="0" w:line="240" w:lineRule="auto"/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ab/>
      </w:r>
      <w:r w:rsidRPr="00915DEA">
        <w:rPr>
          <w:rFonts w:ascii="Times New Roman" w:eastAsia="Calibri" w:hAnsi="Times New Roman" w:cs="Times New Roman"/>
          <w:sz w:val="24"/>
          <w:szCs w:val="24"/>
        </w:rPr>
        <w:t>Filips de Goede van Bourgondië (1</w:t>
      </w:r>
      <w:r>
        <w:rPr>
          <w:rFonts w:asciiTheme="majorBidi" w:hAnsiTheme="majorBidi" w:cstheme="majorBidi"/>
          <w:sz w:val="24"/>
          <w:szCs w:val="24"/>
        </w:rPr>
        <w:t>419-1467)</w:t>
      </w:r>
      <w:r w:rsidRPr="00915DE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5DEA" w:rsidRDefault="00915DEA" w:rsidP="00915DEA">
      <w:pPr>
        <w:spacing w:after="0" w:line="240" w:lineRule="auto"/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instelling Staten-Generaal</w:t>
      </w:r>
    </w:p>
    <w:p w:rsidR="00915DEA" w:rsidRPr="00915DEA" w:rsidRDefault="00915DEA" w:rsidP="00915D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15DEA">
        <w:rPr>
          <w:rFonts w:ascii="Times New Roman" w:eastAsia="Calibri" w:hAnsi="Times New Roman" w:cs="Times New Roman"/>
          <w:sz w:val="24"/>
          <w:szCs w:val="24"/>
        </w:rPr>
        <w:t>-</w:t>
      </w:r>
      <w:r w:rsidRPr="00915DEA">
        <w:rPr>
          <w:rFonts w:ascii="Times New Roman" w:eastAsia="Calibri" w:hAnsi="Times New Roman" w:cs="Times New Roman"/>
          <w:sz w:val="24"/>
          <w:szCs w:val="24"/>
        </w:rPr>
        <w:tab/>
        <w:t>gewesten grote zelfstandigheid</w:t>
      </w:r>
    </w:p>
    <w:p w:rsidR="00915DEA" w:rsidRPr="00915DEA" w:rsidRDefault="00915DEA" w:rsidP="00915D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15DEA">
        <w:rPr>
          <w:rFonts w:ascii="Times New Roman" w:eastAsia="Calibri" w:hAnsi="Times New Roman" w:cs="Times New Roman"/>
          <w:sz w:val="24"/>
          <w:szCs w:val="24"/>
        </w:rPr>
        <w:t>-</w:t>
      </w:r>
      <w:r w:rsidRPr="00915DEA">
        <w:rPr>
          <w:rFonts w:ascii="Times New Roman" w:eastAsia="Calibri" w:hAnsi="Times New Roman" w:cs="Times New Roman"/>
          <w:sz w:val="24"/>
          <w:szCs w:val="24"/>
        </w:rPr>
        <w:tab/>
        <w:t>ook rechten adel, geestelijkheid, stedelijke burgerij</w:t>
      </w:r>
    </w:p>
    <w:p w:rsidR="00915DEA" w:rsidRPr="00915DEA" w:rsidRDefault="00915DEA" w:rsidP="00915D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15DEA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15DEA">
        <w:rPr>
          <w:rFonts w:ascii="Times New Roman" w:eastAsia="Calibri" w:hAnsi="Times New Roman" w:cs="Times New Roman"/>
          <w:sz w:val="24"/>
          <w:szCs w:val="24"/>
        </w:rPr>
        <w:tab/>
        <w:t>o.a. recht toekenning belasting</w:t>
      </w:r>
      <w:r>
        <w:rPr>
          <w:rFonts w:asciiTheme="majorBidi" w:hAnsiTheme="majorBidi" w:cstheme="majorBidi"/>
          <w:sz w:val="24"/>
          <w:szCs w:val="24"/>
        </w:rPr>
        <w:t xml:space="preserve"> door Staten (bede)</w:t>
      </w:r>
    </w:p>
    <w:p w:rsidR="00915DEA" w:rsidRPr="00915DEA" w:rsidRDefault="00915DEA" w:rsidP="00915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915DEA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15DEA">
        <w:rPr>
          <w:rFonts w:ascii="Times New Roman" w:eastAsia="Calibri" w:hAnsi="Times New Roman" w:cs="Times New Roman"/>
          <w:sz w:val="24"/>
          <w:szCs w:val="24"/>
        </w:rPr>
        <w:tab/>
        <w:t xml:space="preserve">van hieruit vertegenwoordiging in Staten-Generaal </w:t>
      </w:r>
    </w:p>
    <w:p w:rsidR="00915DEA" w:rsidRDefault="00915DEA" w:rsidP="00915DE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Frankrijk:</w:t>
      </w:r>
    </w:p>
    <w:p w:rsidR="00915DEA" w:rsidRPr="00915DEA" w:rsidRDefault="00915DEA" w:rsidP="00915DE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ontstaan idee absolut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e macht</w:t>
      </w:r>
    </w:p>
    <w:p w:rsidR="00915DEA" w:rsidRDefault="00915DEA" w:rsidP="00915DEA">
      <w:pPr>
        <w:spacing w:after="0" w:line="240" w:lineRule="auto"/>
        <w:ind w:left="2124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Frans 1: </w:t>
      </w:r>
    </w:p>
    <w:p w:rsidR="00915DEA" w:rsidRDefault="00915DEA" w:rsidP="00915DEA">
      <w:pPr>
        <w:spacing w:after="0" w:line="240" w:lineRule="auto"/>
        <w:ind w:left="2124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niet langer bijeenroepen Staten-Generaal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915DEA" w:rsidRDefault="00915DEA" w:rsidP="00915DEA">
      <w:pPr>
        <w:spacing w:after="0" w:line="240" w:lineRule="auto"/>
        <w:ind w:left="2124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vervangen van lokale </w:t>
      </w:r>
      <w:r w:rsidR="00C8078A">
        <w:rPr>
          <w:rFonts w:asciiTheme="majorBidi" w:hAnsiTheme="majorBidi" w:cstheme="majorBidi"/>
          <w:sz w:val="24"/>
          <w:szCs w:val="24"/>
        </w:rPr>
        <w:t>adellijke</w:t>
      </w:r>
      <w:r>
        <w:rPr>
          <w:rFonts w:asciiTheme="majorBidi" w:hAnsiTheme="majorBidi" w:cstheme="majorBidi"/>
          <w:sz w:val="24"/>
          <w:szCs w:val="24"/>
        </w:rPr>
        <w:t xml:space="preserve"> door </w:t>
      </w:r>
      <w:proofErr w:type="gramStart"/>
      <w:r>
        <w:rPr>
          <w:rFonts w:asciiTheme="majorBidi" w:hAnsiTheme="majorBidi" w:cstheme="majorBidi"/>
          <w:sz w:val="24"/>
          <w:szCs w:val="24"/>
        </w:rPr>
        <w:t>koninklijke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ambtenaren</w:t>
      </w:r>
    </w:p>
    <w:p w:rsidR="00915DEA" w:rsidRDefault="00915DEA" w:rsidP="00915DEA">
      <w:pPr>
        <w:spacing w:after="0" w:line="240" w:lineRule="auto"/>
        <w:ind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Engeland</w:t>
      </w:r>
      <w:r w:rsidR="00E552FF">
        <w:rPr>
          <w:rFonts w:asciiTheme="majorBidi" w:hAnsiTheme="majorBidi" w:cstheme="majorBidi"/>
          <w:sz w:val="24"/>
          <w:szCs w:val="24"/>
        </w:rPr>
        <w:t>:</w:t>
      </w:r>
    </w:p>
    <w:p w:rsidR="00E552FF" w:rsidRDefault="00E552FF" w:rsidP="00915DEA">
      <w:pPr>
        <w:spacing w:after="0" w:line="240" w:lineRule="auto"/>
        <w:ind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parlement sterk</w:t>
      </w:r>
      <w:r w:rsidR="00475E54">
        <w:rPr>
          <w:rFonts w:asciiTheme="majorBidi" w:hAnsiTheme="majorBidi" w:cstheme="majorBidi"/>
          <w:sz w:val="24"/>
          <w:szCs w:val="24"/>
        </w:rPr>
        <w:t>e positie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915DEA" w:rsidRDefault="00E552FF" w:rsidP="00915DEA">
      <w:pPr>
        <w:spacing w:after="0" w:line="240" w:lineRule="auto"/>
        <w:ind w:left="2124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15D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Hogerhuis: hoge adel en geestelijkheid</w:t>
      </w:r>
    </w:p>
    <w:p w:rsidR="00E552FF" w:rsidRDefault="00E552FF" w:rsidP="00E552FF">
      <w:pPr>
        <w:spacing w:after="0" w:line="240" w:lineRule="auto"/>
        <w:ind w:left="2124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Lagerhuis: lagere adel en burgerij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toestemming noodzakelijk voor belastingheffing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latere koningen </w:t>
      </w:r>
      <w:r w:rsidR="00475E54">
        <w:rPr>
          <w:rFonts w:asciiTheme="majorBidi" w:hAnsiTheme="majorBidi" w:cstheme="majorBidi"/>
          <w:sz w:val="24"/>
          <w:szCs w:val="24"/>
        </w:rPr>
        <w:t xml:space="preserve">poging </w:t>
      </w:r>
      <w:r>
        <w:rPr>
          <w:rFonts w:asciiTheme="majorBidi" w:hAnsiTheme="majorBidi" w:cstheme="majorBidi"/>
          <w:sz w:val="24"/>
          <w:szCs w:val="24"/>
        </w:rPr>
        <w:t>beperking macht parlement</w:t>
      </w:r>
    </w:p>
    <w:p w:rsidR="00E552FF" w:rsidRPr="00475E54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</w:p>
    <w:p w:rsidR="00E552FF" w:rsidRPr="00475E54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475E54">
        <w:rPr>
          <w:rFonts w:asciiTheme="majorBidi" w:hAnsiTheme="majorBidi" w:cstheme="majorBidi"/>
          <w:b/>
          <w:bCs/>
          <w:sz w:val="24"/>
          <w:szCs w:val="24"/>
        </w:rPr>
        <w:t>2 De Nederlanden onder Habsburgs gezag</w:t>
      </w:r>
    </w:p>
    <w:p w:rsidR="00E552FF" w:rsidRPr="00475E54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475E54">
        <w:rPr>
          <w:rFonts w:asciiTheme="majorBidi" w:hAnsiTheme="majorBidi" w:cstheme="majorBidi"/>
          <w:b/>
          <w:bCs/>
          <w:sz w:val="24"/>
          <w:szCs w:val="24"/>
        </w:rPr>
        <w:t>Karel V zet centralisatiepolitiek voort: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benoeming landvoogd (vervanging bij afwezigheid)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ab/>
        <w:t>benoeming 3 Raden: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Raad van State: samen met vorst bepalen regeringsbeleid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hoge adel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Raad van </w:t>
      </w:r>
      <w:r w:rsidR="00C8078A">
        <w:rPr>
          <w:rFonts w:asciiTheme="majorBidi" w:hAnsiTheme="majorBidi" w:cstheme="majorBidi"/>
          <w:sz w:val="24"/>
          <w:szCs w:val="24"/>
        </w:rPr>
        <w:t>Financiën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hoge adel en juristen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financieel beleid (bijeenroepen SG voor bede)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Geheime Raad: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uitvoering beleid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juristen, trouw aan Karel V</w:t>
      </w:r>
    </w:p>
    <w:p w:rsidR="00E552FF" w:rsidRDefault="00E552FF" w:rsidP="00E552FF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E6644F" w:rsidRPr="00E6644F" w:rsidRDefault="00E6644F" w:rsidP="00E552FF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E6644F">
        <w:rPr>
          <w:rFonts w:asciiTheme="majorBidi" w:hAnsiTheme="majorBidi" w:cstheme="majorBidi"/>
          <w:b/>
          <w:bCs/>
          <w:sz w:val="24"/>
          <w:szCs w:val="24"/>
        </w:rPr>
        <w:t>Karel V verhoogt telkens de belastingen</w:t>
      </w:r>
    </w:p>
    <w:p w:rsidR="00E6644F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ter vergroting inkomen verhoging </w:t>
      </w:r>
      <w:r w:rsidR="00475E54">
        <w:rPr>
          <w:rFonts w:asciiTheme="majorBidi" w:hAnsiTheme="majorBidi" w:cstheme="majorBidi"/>
          <w:sz w:val="24"/>
          <w:szCs w:val="24"/>
        </w:rPr>
        <w:t xml:space="preserve">van </w:t>
      </w:r>
      <w:r>
        <w:rPr>
          <w:rFonts w:asciiTheme="majorBidi" w:hAnsiTheme="majorBidi" w:cstheme="majorBidi"/>
          <w:sz w:val="24"/>
          <w:szCs w:val="24"/>
        </w:rPr>
        <w:t>beden</w:t>
      </w: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gewesten instelling vermogensbelasting en nieuwe </w:t>
      </w:r>
      <w:r w:rsidR="00C8078A">
        <w:rPr>
          <w:rFonts w:asciiTheme="majorBidi" w:hAnsiTheme="majorBidi" w:cstheme="majorBidi"/>
          <w:sz w:val="24"/>
          <w:szCs w:val="24"/>
        </w:rPr>
        <w:t>accijnzen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02766" w:rsidRDefault="00002766" w:rsidP="00475E5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475E54">
        <w:rPr>
          <w:rFonts w:asciiTheme="majorBidi" w:hAnsiTheme="majorBidi" w:cstheme="majorBidi"/>
          <w:sz w:val="24"/>
          <w:szCs w:val="24"/>
        </w:rPr>
        <w:t>Gent t</w:t>
      </w:r>
      <w:r>
        <w:rPr>
          <w:rFonts w:asciiTheme="majorBidi" w:hAnsiTheme="majorBidi" w:cstheme="majorBidi"/>
          <w:sz w:val="24"/>
          <w:szCs w:val="24"/>
        </w:rPr>
        <w:t xml:space="preserve">egen verhoging </w:t>
      </w:r>
      <w:r w:rsidR="00475E54">
        <w:rPr>
          <w:rFonts w:asciiTheme="majorBidi" w:hAnsiTheme="majorBidi" w:cstheme="majorBidi"/>
          <w:sz w:val="24"/>
          <w:szCs w:val="24"/>
        </w:rPr>
        <w:t xml:space="preserve">-&gt; </w:t>
      </w:r>
      <w:r>
        <w:rPr>
          <w:rFonts w:asciiTheme="majorBidi" w:hAnsiTheme="majorBidi" w:cstheme="majorBidi"/>
          <w:sz w:val="24"/>
          <w:szCs w:val="24"/>
        </w:rPr>
        <w:t>opstand; ingrijpen Karel V</w:t>
      </w: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002766" w:rsidRP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002766">
        <w:rPr>
          <w:rFonts w:asciiTheme="majorBidi" w:hAnsiTheme="majorBidi" w:cstheme="majorBidi"/>
          <w:b/>
          <w:bCs/>
          <w:sz w:val="24"/>
          <w:szCs w:val="24"/>
        </w:rPr>
        <w:t>Filips 11 volgt Karel V op, Habsburgse rijk wordt gesplitst</w:t>
      </w: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1555: door Karel V afstand van troon; splitsing rijk Spaans en Oostenrijks deel:</w:t>
      </w:r>
      <w:proofErr w:type="gramEnd"/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Spanje en Nederland -&gt; zoon Filips 11</w:t>
      </w:r>
    </w:p>
    <w:p w:rsidR="00C8078A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1713 Zuidelijke Nederlanden bij Oostenrijkse </w:t>
      </w:r>
      <w:proofErr w:type="spellStart"/>
      <w:r>
        <w:rPr>
          <w:rFonts w:asciiTheme="majorBidi" w:hAnsiTheme="majorBidi" w:cstheme="majorBidi"/>
          <w:sz w:val="24"/>
          <w:szCs w:val="24"/>
        </w:rPr>
        <w:t>Habsburgers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8078A" w:rsidRDefault="00C80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002766">
        <w:rPr>
          <w:rFonts w:asciiTheme="majorBidi" w:hAnsiTheme="majorBidi" w:cstheme="majorBidi"/>
          <w:b/>
          <w:bCs/>
          <w:sz w:val="24"/>
          <w:szCs w:val="24"/>
        </w:rPr>
        <w:t>3 Economische kern in de Zuidelijke Nederlanden, maar Holland komt op</w:t>
      </w:r>
    </w:p>
    <w:p w:rsid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002766">
        <w:rPr>
          <w:rFonts w:asciiTheme="majorBidi" w:hAnsiTheme="majorBidi" w:cstheme="majorBidi"/>
          <w:sz w:val="24"/>
          <w:szCs w:val="24"/>
        </w:rPr>
        <w:t>-</w:t>
      </w:r>
      <w:r w:rsidRPr="00002766">
        <w:rPr>
          <w:rFonts w:asciiTheme="majorBidi" w:hAnsiTheme="majorBidi" w:cstheme="majorBidi"/>
          <w:sz w:val="24"/>
          <w:szCs w:val="24"/>
        </w:rPr>
        <w:tab/>
        <w:t>kerngewesten Vlaanderen en Brabant</w:t>
      </w:r>
    </w:p>
    <w:p w:rsidR="00C912DB" w:rsidRPr="00002766" w:rsidRDefault="00C912DB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1540-1548: 62% belastingopbrengst Nederlanden</w:t>
      </w:r>
    </w:p>
    <w:p w:rsidR="00002766" w:rsidRPr="00002766" w:rsidRDefault="00002766" w:rsidP="00002766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002766">
        <w:rPr>
          <w:rFonts w:asciiTheme="majorBidi" w:hAnsiTheme="majorBidi" w:cstheme="majorBidi"/>
          <w:sz w:val="24"/>
          <w:szCs w:val="24"/>
        </w:rPr>
        <w:tab/>
        <w:t>-</w:t>
      </w:r>
      <w:r w:rsidRPr="00002766">
        <w:rPr>
          <w:rFonts w:asciiTheme="majorBidi" w:hAnsiTheme="majorBidi" w:cstheme="majorBidi"/>
          <w:sz w:val="24"/>
          <w:szCs w:val="24"/>
        </w:rPr>
        <w:tab/>
        <w:t>sterk verstedelijkt</w:t>
      </w:r>
    </w:p>
    <w:p w:rsidR="00002766" w:rsidRDefault="00002766" w:rsidP="00C912DB">
      <w:pPr>
        <w:spacing w:after="0"/>
        <w:ind w:left="1416" w:hanging="711"/>
        <w:rPr>
          <w:rFonts w:asciiTheme="majorBidi" w:hAnsiTheme="majorBidi" w:cstheme="majorBidi"/>
        </w:rPr>
      </w:pPr>
      <w:r w:rsidRPr="00002766">
        <w:rPr>
          <w:rFonts w:asciiTheme="majorBidi" w:hAnsiTheme="majorBidi" w:cstheme="majorBidi"/>
        </w:rPr>
        <w:t>-</w:t>
      </w:r>
      <w:r w:rsidRPr="00002766">
        <w:rPr>
          <w:rFonts w:asciiTheme="majorBidi" w:hAnsiTheme="majorBidi" w:cstheme="majorBidi"/>
        </w:rPr>
        <w:tab/>
        <w:t>Brugge, Gent, Antwerpen door handelsnetwerken verbonden met Eng</w:t>
      </w:r>
      <w:proofErr w:type="gramStart"/>
      <w:r w:rsidRPr="00002766">
        <w:rPr>
          <w:rFonts w:asciiTheme="majorBidi" w:hAnsiTheme="majorBidi" w:cstheme="majorBidi"/>
        </w:rPr>
        <w:t>.</w:t>
      </w:r>
      <w:proofErr w:type="gramEnd"/>
      <w:r w:rsidRPr="00002766">
        <w:rPr>
          <w:rFonts w:asciiTheme="majorBidi" w:hAnsiTheme="majorBidi" w:cstheme="majorBidi"/>
        </w:rPr>
        <w:t>, Fr., It</w:t>
      </w:r>
      <w:proofErr w:type="gramStart"/>
      <w:r w:rsidRPr="00002766">
        <w:rPr>
          <w:rFonts w:asciiTheme="majorBidi" w:hAnsiTheme="majorBidi" w:cstheme="majorBidi"/>
        </w:rPr>
        <w:t>.</w:t>
      </w:r>
      <w:proofErr w:type="gramEnd"/>
      <w:r w:rsidRPr="00002766">
        <w:rPr>
          <w:rFonts w:asciiTheme="majorBidi" w:hAnsiTheme="majorBidi" w:cstheme="majorBidi"/>
        </w:rPr>
        <w:t>, Oostzeegebied</w:t>
      </w:r>
    </w:p>
    <w:p w:rsidR="00C912DB" w:rsidRDefault="00C912DB" w:rsidP="00C912DB">
      <w:pPr>
        <w:spacing w:after="0"/>
        <w:ind w:left="1416" w:hanging="7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  <w:t>16</w:t>
      </w:r>
      <w:r w:rsidRPr="00C912DB">
        <w:rPr>
          <w:rFonts w:asciiTheme="majorBidi" w:hAnsiTheme="majorBidi" w:cstheme="majorBidi"/>
          <w:vertAlign w:val="superscript"/>
        </w:rPr>
        <w:t>e</w:t>
      </w:r>
      <w:r>
        <w:rPr>
          <w:rFonts w:asciiTheme="majorBidi" w:hAnsiTheme="majorBidi" w:cstheme="majorBidi"/>
        </w:rPr>
        <w:t xml:space="preserve"> eeuw opkomst Antwerpen; Brabant belangrijkste gewest</w:t>
      </w:r>
    </w:p>
    <w:p w:rsidR="00C912DB" w:rsidRDefault="00C912DB" w:rsidP="00C912DB">
      <w:pPr>
        <w:spacing w:after="0"/>
        <w:ind w:left="1416" w:hanging="711"/>
        <w:rPr>
          <w:rFonts w:asciiTheme="majorBidi" w:hAnsiTheme="majorBidi" w:cstheme="majorBidi"/>
        </w:rPr>
      </w:pPr>
    </w:p>
    <w:p w:rsidR="00C912DB" w:rsidRDefault="00C912DB" w:rsidP="00C912DB">
      <w:pPr>
        <w:spacing w:after="0"/>
        <w:ind w:left="709" w:hanging="711"/>
        <w:rPr>
          <w:rFonts w:asciiTheme="majorBidi" w:hAnsiTheme="majorBidi" w:cstheme="majorBidi"/>
          <w:b/>
          <w:bCs/>
        </w:rPr>
      </w:pPr>
      <w:r w:rsidRPr="00C912DB">
        <w:rPr>
          <w:rFonts w:asciiTheme="majorBidi" w:hAnsiTheme="majorBidi" w:cstheme="majorBidi"/>
          <w:b/>
          <w:bCs/>
        </w:rPr>
        <w:t>De opkomst van Holland</w:t>
      </w:r>
    </w:p>
    <w:p w:rsidR="00C912DB" w:rsidRPr="00C912DB" w:rsidRDefault="00C912DB" w:rsidP="00C912DB">
      <w:pPr>
        <w:spacing w:after="0"/>
        <w:ind w:left="709" w:hanging="711"/>
        <w:rPr>
          <w:rFonts w:asciiTheme="majorBidi" w:hAnsiTheme="majorBidi" w:cstheme="majorBidi"/>
        </w:rPr>
      </w:pPr>
      <w:r w:rsidRPr="00C912DB">
        <w:rPr>
          <w:rFonts w:asciiTheme="majorBidi" w:hAnsiTheme="majorBidi" w:cstheme="majorBidi"/>
        </w:rPr>
        <w:t>-</w:t>
      </w:r>
      <w:r w:rsidRPr="00C912DB">
        <w:rPr>
          <w:rFonts w:asciiTheme="majorBidi" w:hAnsiTheme="majorBidi" w:cstheme="majorBidi"/>
        </w:rPr>
        <w:tab/>
        <w:t>door toenemende verstedelijking tekorten voedsel in Holland</w:t>
      </w:r>
    </w:p>
    <w:p w:rsidR="00C912DB" w:rsidRPr="00C912DB" w:rsidRDefault="00C912DB" w:rsidP="00C912DB">
      <w:pPr>
        <w:spacing w:after="0"/>
        <w:ind w:left="709" w:hanging="711"/>
        <w:rPr>
          <w:rFonts w:asciiTheme="majorBidi" w:hAnsiTheme="majorBidi" w:cstheme="majorBidi"/>
        </w:rPr>
      </w:pPr>
      <w:r w:rsidRPr="00C912DB">
        <w:rPr>
          <w:rFonts w:asciiTheme="majorBidi" w:hAnsiTheme="majorBidi" w:cstheme="majorBidi"/>
        </w:rPr>
        <w:tab/>
        <w:t>-</w:t>
      </w:r>
      <w:r w:rsidRPr="00C912DB">
        <w:rPr>
          <w:rFonts w:asciiTheme="majorBidi" w:hAnsiTheme="majorBidi" w:cstheme="majorBidi"/>
        </w:rPr>
        <w:tab/>
        <w:t>o.a. veroorzaakt door vervening (turfwinning); hierdoor inklinken grond</w:t>
      </w:r>
    </w:p>
    <w:p w:rsidR="00C912DB" w:rsidRPr="00002766" w:rsidRDefault="00C912DB" w:rsidP="00C912DB">
      <w:pPr>
        <w:spacing w:after="0"/>
        <w:ind w:left="709" w:hanging="7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-&gt;</w:t>
      </w:r>
      <w:r>
        <w:rPr>
          <w:rFonts w:asciiTheme="majorBidi" w:hAnsiTheme="majorBidi" w:cstheme="majorBidi"/>
        </w:rPr>
        <w:tab/>
        <w:t>import graan uit Oostzeegebied</w:t>
      </w:r>
    </w:p>
    <w:p w:rsidR="00E552FF" w:rsidRDefault="009B597C" w:rsidP="00C912DB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hier goedkope graanproductie </w:t>
      </w:r>
    </w:p>
    <w:p w:rsidR="009B597C" w:rsidRDefault="009B597C" w:rsidP="00C912DB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moedernegotie</w:t>
      </w:r>
    </w:p>
    <w:p w:rsidR="009B597C" w:rsidRDefault="009B597C" w:rsidP="00C912DB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door graanimport specialisatie en commercialisatie landbouw in Holland</w:t>
      </w:r>
    </w:p>
    <w:p w:rsidR="009B597C" w:rsidRDefault="009B597C" w:rsidP="009B597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richten op stedelijke markt en export (zuivel en handelsgewassen)</w:t>
      </w:r>
    </w:p>
    <w:p w:rsidR="009B597C" w:rsidRPr="009B597C" w:rsidRDefault="009B597C" w:rsidP="009B597C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</w:p>
    <w:p w:rsidR="009B597C" w:rsidRDefault="009B597C" w:rsidP="009B597C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9B597C">
        <w:rPr>
          <w:rFonts w:asciiTheme="majorBidi" w:hAnsiTheme="majorBidi" w:cstheme="majorBidi"/>
          <w:b/>
          <w:bCs/>
          <w:sz w:val="24"/>
          <w:szCs w:val="24"/>
        </w:rPr>
        <w:t>Karel V profiteert van de welvaart van de Hollandse steden</w:t>
      </w:r>
    </w:p>
    <w:p w:rsidR="00C61EA4" w:rsidRPr="004039F4" w:rsidRDefault="004039F4" w:rsidP="009B597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039F4">
        <w:rPr>
          <w:rFonts w:asciiTheme="majorBidi" w:hAnsiTheme="majorBidi" w:cstheme="majorBidi"/>
          <w:sz w:val="24"/>
          <w:szCs w:val="24"/>
        </w:rPr>
        <w:t>-</w:t>
      </w:r>
      <w:r w:rsidRPr="004039F4">
        <w:rPr>
          <w:rFonts w:asciiTheme="majorBidi" w:hAnsiTheme="majorBidi" w:cstheme="majorBidi"/>
          <w:sz w:val="24"/>
          <w:szCs w:val="24"/>
        </w:rPr>
        <w:tab/>
        <w:t>Karel V vele oorlogen:</w:t>
      </w:r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039F4">
        <w:rPr>
          <w:rFonts w:asciiTheme="majorBidi" w:hAnsiTheme="majorBidi" w:cstheme="majorBidi"/>
          <w:sz w:val="24"/>
          <w:szCs w:val="24"/>
        </w:rPr>
        <w:tab/>
        <w:t>-</w:t>
      </w:r>
      <w:r w:rsidRPr="004039F4">
        <w:rPr>
          <w:rFonts w:asciiTheme="majorBidi" w:hAnsiTheme="majorBidi" w:cstheme="majorBidi"/>
          <w:sz w:val="24"/>
          <w:szCs w:val="24"/>
        </w:rPr>
        <w:tab/>
        <w:t xml:space="preserve">Fr.; </w:t>
      </w:r>
      <w:proofErr w:type="gramStart"/>
      <w:r w:rsidRPr="004039F4">
        <w:rPr>
          <w:rFonts w:asciiTheme="majorBidi" w:hAnsiTheme="majorBidi" w:cstheme="majorBidi"/>
          <w:sz w:val="24"/>
          <w:szCs w:val="24"/>
        </w:rPr>
        <w:t>Ottomaanse</w:t>
      </w:r>
      <w:proofErr w:type="gramEnd"/>
      <w:r w:rsidRPr="004039F4">
        <w:rPr>
          <w:rFonts w:asciiTheme="majorBidi" w:hAnsiTheme="majorBidi" w:cstheme="majorBidi"/>
          <w:sz w:val="24"/>
          <w:szCs w:val="24"/>
        </w:rPr>
        <w:t xml:space="preserve"> rijk; prot. vorsten in </w:t>
      </w:r>
      <w:proofErr w:type="spellStart"/>
      <w:r w:rsidRPr="004039F4">
        <w:rPr>
          <w:rFonts w:asciiTheme="majorBidi" w:hAnsiTheme="majorBidi" w:cstheme="majorBidi"/>
          <w:sz w:val="24"/>
          <w:szCs w:val="24"/>
        </w:rPr>
        <w:t>Dtsld</w:t>
      </w:r>
      <w:proofErr w:type="spellEnd"/>
      <w:r w:rsidRPr="004039F4">
        <w:rPr>
          <w:rFonts w:asciiTheme="majorBidi" w:hAnsiTheme="majorBidi" w:cstheme="majorBidi"/>
          <w:sz w:val="24"/>
          <w:szCs w:val="24"/>
        </w:rPr>
        <w:t xml:space="preserve">.; </w:t>
      </w:r>
      <w:r>
        <w:rPr>
          <w:rFonts w:asciiTheme="majorBidi" w:hAnsiTheme="majorBidi" w:cstheme="majorBidi"/>
          <w:sz w:val="24"/>
          <w:szCs w:val="24"/>
        </w:rPr>
        <w:t>Noord-Nederlandse gewesten</w:t>
      </w:r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Vlaanderen en Brabant: alleen bijdrage kosten oorlog tegen Fr.</w:t>
      </w:r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Hollandse steden: ook bijdrage overige oorlogen; eis tegenprestatie:</w:t>
      </w:r>
      <w:proofErr w:type="gramEnd"/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zo groot mogelijke regionale autonomie</w:t>
      </w:r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invloed Holland in andere gewesten Noordelijke Nederlanden</w:t>
      </w:r>
    </w:p>
    <w:p w:rsid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4E33DF" w:rsidRP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E33DF">
        <w:rPr>
          <w:rFonts w:asciiTheme="majorBidi" w:hAnsiTheme="majorBidi" w:cstheme="majorBidi"/>
          <w:b/>
          <w:bCs/>
          <w:sz w:val="24"/>
          <w:szCs w:val="24"/>
        </w:rPr>
        <w:t>4 Godsdienstige conflicten ontstaan</w:t>
      </w:r>
    </w:p>
    <w:p w:rsid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4E33DF">
        <w:rPr>
          <w:rFonts w:asciiTheme="majorBidi" w:hAnsiTheme="majorBidi" w:cstheme="majorBidi"/>
          <w:b/>
          <w:bCs/>
          <w:sz w:val="24"/>
          <w:szCs w:val="24"/>
        </w:rPr>
        <w:t>De vorsten proberen de godsdienst te bepalen</w:t>
      </w:r>
    </w:p>
    <w:p w:rsidR="004E33DF" w:rsidRP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E33DF">
        <w:rPr>
          <w:rFonts w:asciiTheme="majorBidi" w:hAnsiTheme="majorBidi" w:cstheme="majorBidi"/>
          <w:sz w:val="24"/>
          <w:szCs w:val="24"/>
        </w:rPr>
        <w:t>-</w:t>
      </w:r>
      <w:r w:rsidRPr="004E33DF">
        <w:rPr>
          <w:rFonts w:asciiTheme="majorBidi" w:hAnsiTheme="majorBidi" w:cstheme="majorBidi"/>
          <w:sz w:val="24"/>
          <w:szCs w:val="24"/>
        </w:rPr>
        <w:tab/>
        <w:t>oorzaken hervorming:</w:t>
      </w:r>
    </w:p>
    <w:p w:rsidR="004E33DF" w:rsidRP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E33DF">
        <w:rPr>
          <w:rFonts w:asciiTheme="majorBidi" w:hAnsiTheme="majorBidi" w:cstheme="majorBidi"/>
          <w:sz w:val="24"/>
          <w:szCs w:val="24"/>
        </w:rPr>
        <w:tab/>
        <w:t>1</w:t>
      </w:r>
      <w:r w:rsidRPr="004E33D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4E33DF">
        <w:rPr>
          <w:rFonts w:asciiTheme="majorBidi" w:hAnsiTheme="majorBidi" w:cstheme="majorBidi"/>
          <w:sz w:val="24"/>
          <w:szCs w:val="24"/>
        </w:rPr>
        <w:t>hervormers</w:t>
      </w:r>
      <w:proofErr w:type="gramEnd"/>
      <w:r w:rsidRPr="004E33DF">
        <w:rPr>
          <w:rFonts w:asciiTheme="majorBidi" w:hAnsiTheme="majorBidi" w:cstheme="majorBidi"/>
          <w:sz w:val="24"/>
          <w:szCs w:val="24"/>
        </w:rPr>
        <w:t>: ware geloof alleen in Bijbel; verwerpen ontstane tradities</w:t>
      </w:r>
    </w:p>
    <w:p w:rsidR="004039F4" w:rsidRDefault="004039F4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4E33DF">
        <w:rPr>
          <w:rFonts w:asciiTheme="majorBidi" w:hAnsiTheme="majorBidi" w:cstheme="majorBidi"/>
          <w:sz w:val="24"/>
          <w:szCs w:val="24"/>
        </w:rPr>
        <w:tab/>
      </w:r>
      <w:r w:rsidRPr="004E33DF">
        <w:rPr>
          <w:rFonts w:asciiTheme="majorBidi" w:hAnsiTheme="majorBidi" w:cstheme="majorBidi"/>
          <w:sz w:val="24"/>
          <w:szCs w:val="24"/>
        </w:rPr>
        <w:tab/>
      </w:r>
      <w:r w:rsidR="004E33DF">
        <w:rPr>
          <w:rFonts w:asciiTheme="majorBidi" w:hAnsiTheme="majorBidi" w:cstheme="majorBidi"/>
          <w:sz w:val="24"/>
          <w:szCs w:val="24"/>
        </w:rPr>
        <w:t xml:space="preserve">(o.a. kerkelijke </w:t>
      </w:r>
      <w:r w:rsidR="00C8078A">
        <w:rPr>
          <w:rFonts w:asciiTheme="majorBidi" w:hAnsiTheme="majorBidi" w:cstheme="majorBidi"/>
          <w:sz w:val="24"/>
          <w:szCs w:val="24"/>
        </w:rPr>
        <w:t>hiërarchie</w:t>
      </w:r>
      <w:r w:rsidR="004E33DF">
        <w:rPr>
          <w:rFonts w:asciiTheme="majorBidi" w:hAnsiTheme="majorBidi" w:cstheme="majorBidi"/>
          <w:sz w:val="24"/>
          <w:szCs w:val="24"/>
        </w:rPr>
        <w:t>; aantal sacramenten; kloosterwezen; celibaat</w:t>
      </w:r>
    </w:p>
    <w:p w:rsid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kritiek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op macht en rijkdom kerk</w:t>
      </w:r>
    </w:p>
    <w:p w:rsidR="004E33DF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kritiek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op levenswijze geestelijken</w:t>
      </w:r>
    </w:p>
    <w:p w:rsidR="004E33DF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aanhangers reformatie protestanten genoemd</w:t>
      </w:r>
    </w:p>
    <w:p w:rsidR="004E33DF" w:rsidRPr="007875B2" w:rsidRDefault="007875B2" w:rsidP="007875B2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875B2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7875B2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7875B2">
        <w:rPr>
          <w:rFonts w:asciiTheme="majorBidi" w:hAnsiTheme="majorBidi" w:cstheme="majorBidi"/>
          <w:sz w:val="24"/>
          <w:szCs w:val="24"/>
          <w:lang w:val="en-US"/>
        </w:rPr>
        <w:t>o.a</w:t>
      </w:r>
      <w:proofErr w:type="spellEnd"/>
      <w:proofErr w:type="gramEnd"/>
      <w:r w:rsidRPr="007875B2">
        <w:rPr>
          <w:rFonts w:asciiTheme="majorBidi" w:hAnsiTheme="majorBidi" w:cstheme="majorBidi"/>
          <w:sz w:val="24"/>
          <w:szCs w:val="24"/>
          <w:lang w:val="en-US"/>
        </w:rPr>
        <w:t>. Luther (</w:t>
      </w:r>
      <w:proofErr w:type="spellStart"/>
      <w:r w:rsidRPr="007875B2">
        <w:rPr>
          <w:rFonts w:asciiTheme="majorBidi" w:hAnsiTheme="majorBidi" w:cstheme="majorBidi"/>
          <w:sz w:val="24"/>
          <w:szCs w:val="24"/>
          <w:lang w:val="en-US"/>
        </w:rPr>
        <w:t>Dtsld</w:t>
      </w:r>
      <w:proofErr w:type="spellEnd"/>
      <w:r w:rsidRPr="007875B2">
        <w:rPr>
          <w:rFonts w:asciiTheme="majorBidi" w:hAnsiTheme="majorBidi" w:cstheme="majorBidi"/>
          <w:sz w:val="24"/>
          <w:szCs w:val="24"/>
          <w:lang w:val="en-US"/>
        </w:rPr>
        <w:t xml:space="preserve">.); </w:t>
      </w:r>
      <w:proofErr w:type="spellStart"/>
      <w:r w:rsidRPr="007875B2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>alvijn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(Fr.)</w:t>
      </w:r>
    </w:p>
    <w:p w:rsidR="004E33DF" w:rsidRPr="007875B2" w:rsidRDefault="004E33DF" w:rsidP="004039F4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875B2" w:rsidRPr="00EC304C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EC304C">
        <w:rPr>
          <w:rFonts w:asciiTheme="majorBidi" w:hAnsiTheme="majorBidi" w:cstheme="majorBidi"/>
          <w:b/>
          <w:bCs/>
          <w:sz w:val="24"/>
          <w:szCs w:val="24"/>
        </w:rPr>
        <w:t>Godsdienstvervolging in West-Europa</w:t>
      </w:r>
    </w:p>
    <w:p w:rsidR="007875B2" w:rsidRP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>1517: begin kritiek Luther op kath. Kerk</w:t>
      </w:r>
    </w:p>
    <w:p w:rsidR="007875B2" w:rsidRP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>1521: Edict van Worms:</w:t>
      </w:r>
    </w:p>
    <w:p w:rsidR="007875B2" w:rsidRP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ab/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>verbod geschriften Luther</w:t>
      </w:r>
    </w:p>
    <w:p w:rsidR="007875B2" w:rsidRP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ab/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>protesten aantal prot. Duitse vorsten en steden</w:t>
      </w:r>
    </w:p>
    <w:p w:rsidR="007875B2" w:rsidRP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ab/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 xml:space="preserve">uitvoering overgelaten aan lokale overheden 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7875B2">
        <w:rPr>
          <w:rFonts w:asciiTheme="majorBidi" w:hAnsiTheme="majorBidi" w:cstheme="majorBidi"/>
          <w:sz w:val="24"/>
          <w:szCs w:val="24"/>
        </w:rPr>
        <w:tab/>
      </w:r>
      <w:r w:rsidRPr="007875B2">
        <w:rPr>
          <w:rFonts w:asciiTheme="majorBidi" w:hAnsiTheme="majorBidi" w:cstheme="majorBidi"/>
          <w:sz w:val="24"/>
          <w:szCs w:val="24"/>
        </w:rPr>
        <w:tab/>
        <w:t>-</w:t>
      </w:r>
      <w:r w:rsidRPr="007875B2">
        <w:rPr>
          <w:rFonts w:asciiTheme="majorBidi" w:hAnsiTheme="majorBidi" w:cstheme="majorBidi"/>
          <w:sz w:val="24"/>
          <w:szCs w:val="24"/>
        </w:rPr>
        <w:tab/>
        <w:t>weinig bereidheid uitvoering hiervan in Nederlanden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1522: centralisatie vervolging prot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: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instelling inquisitie</w:t>
      </w:r>
    </w:p>
    <w:p w:rsidR="00475E54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plakkaten (o.a. Bloedplakkaat)</w:t>
      </w:r>
    </w:p>
    <w:p w:rsidR="00475E54" w:rsidRDefault="00475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C8078A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vereniging verzet door D. vorsten in Schmalkaldische Bond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nederlaag Karel V 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1555: Vrede van Augsburg</w:t>
      </w:r>
    </w:p>
    <w:p w:rsidR="007875B2" w:rsidRDefault="007875B2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vorst bepaalt geloof onderdanen</w:t>
      </w:r>
    </w:p>
    <w:p w:rsidR="00FF10D5" w:rsidRDefault="00FF10D5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aanleiding troonsafstand Karel V</w:t>
      </w:r>
    </w:p>
    <w:p w:rsidR="00FF10D5" w:rsidRDefault="00FF10D5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FF10D5" w:rsidRPr="00233850" w:rsidRDefault="00FF10D5" w:rsidP="004039F4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233850">
        <w:rPr>
          <w:rFonts w:asciiTheme="majorBidi" w:hAnsiTheme="majorBidi" w:cstheme="majorBidi"/>
          <w:b/>
          <w:bCs/>
          <w:sz w:val="24"/>
          <w:szCs w:val="24"/>
        </w:rPr>
        <w:t xml:space="preserve">In Frankrijk vervolging </w:t>
      </w:r>
      <w:r w:rsidR="00233850" w:rsidRPr="00233850">
        <w:rPr>
          <w:rFonts w:asciiTheme="majorBidi" w:hAnsiTheme="majorBidi" w:cstheme="majorBidi"/>
          <w:b/>
          <w:bCs/>
          <w:sz w:val="24"/>
          <w:szCs w:val="24"/>
        </w:rPr>
        <w:t>protestanten</w:t>
      </w:r>
    </w:p>
    <w:p w:rsidR="007875B2" w:rsidRDefault="00233850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groot deel adel hugenoot </w:t>
      </w:r>
    </w:p>
    <w:p w:rsidR="00233850" w:rsidRDefault="00233850" w:rsidP="004039F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233850">
        <w:rPr>
          <w:rFonts w:asciiTheme="majorBidi" w:hAnsiTheme="majorBidi" w:cstheme="majorBidi"/>
          <w:sz w:val="24"/>
          <w:szCs w:val="24"/>
        </w:rPr>
        <w:t>-</w:t>
      </w:r>
      <w:r w:rsidRPr="00233850">
        <w:rPr>
          <w:rFonts w:asciiTheme="majorBidi" w:hAnsiTheme="majorBidi" w:cstheme="majorBidi"/>
          <w:sz w:val="24"/>
          <w:szCs w:val="24"/>
        </w:rPr>
        <w:tab/>
        <w:t>o.a. Bourbons</w:t>
      </w:r>
    </w:p>
    <w:p w:rsidR="00233850" w:rsidRDefault="00233850" w:rsidP="002338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233850">
        <w:rPr>
          <w:rFonts w:asciiTheme="majorBidi" w:hAnsiTheme="majorBidi" w:cstheme="majorBidi"/>
          <w:sz w:val="24"/>
          <w:szCs w:val="24"/>
        </w:rPr>
        <w:t xml:space="preserve">door </w:t>
      </w:r>
      <w:r>
        <w:rPr>
          <w:rFonts w:asciiTheme="majorBidi" w:hAnsiTheme="majorBidi" w:cstheme="majorBidi"/>
          <w:sz w:val="24"/>
          <w:szCs w:val="24"/>
        </w:rPr>
        <w:t xml:space="preserve">koning </w:t>
      </w:r>
      <w:r w:rsidRPr="00233850">
        <w:rPr>
          <w:rFonts w:asciiTheme="majorBidi" w:hAnsiTheme="majorBidi" w:cstheme="majorBidi"/>
          <w:sz w:val="24"/>
          <w:szCs w:val="24"/>
        </w:rPr>
        <w:t>Hen</w:t>
      </w:r>
      <w:r>
        <w:rPr>
          <w:rFonts w:asciiTheme="majorBidi" w:hAnsiTheme="majorBidi" w:cstheme="majorBidi"/>
          <w:sz w:val="24"/>
          <w:szCs w:val="24"/>
        </w:rPr>
        <w:t>drik 11 gezien als bedreiging</w:t>
      </w:r>
      <w:r w:rsidRPr="00233850">
        <w:rPr>
          <w:rFonts w:asciiTheme="majorBidi" w:hAnsiTheme="majorBidi" w:cstheme="majorBidi"/>
          <w:sz w:val="24"/>
          <w:szCs w:val="24"/>
        </w:rPr>
        <w:tab/>
      </w:r>
    </w:p>
    <w:p w:rsidR="00233850" w:rsidRDefault="00233850" w:rsidP="002338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1559: vrede met Spanje</w:t>
      </w:r>
    </w:p>
    <w:p w:rsidR="00233850" w:rsidRDefault="00233850" w:rsidP="002338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0A514A" w:rsidRDefault="00233850" w:rsidP="00233850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0A514A">
        <w:rPr>
          <w:rFonts w:asciiTheme="majorBidi" w:hAnsiTheme="majorBidi" w:cstheme="majorBidi"/>
          <w:b/>
          <w:bCs/>
          <w:sz w:val="24"/>
          <w:szCs w:val="24"/>
        </w:rPr>
        <w:t>In Engeland wordt de Anglicaanse kerk staatskerk</w:t>
      </w:r>
    </w:p>
    <w:p w:rsidR="00EC304C" w:rsidRDefault="000A514A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EC304C">
        <w:rPr>
          <w:rFonts w:asciiTheme="majorBidi" w:hAnsiTheme="majorBidi" w:cstheme="majorBidi"/>
          <w:sz w:val="24"/>
          <w:szCs w:val="24"/>
        </w:rPr>
        <w:t>-</w:t>
      </w:r>
      <w:r w:rsidRPr="00EC304C">
        <w:rPr>
          <w:rFonts w:asciiTheme="majorBidi" w:hAnsiTheme="majorBidi" w:cstheme="majorBidi"/>
          <w:sz w:val="24"/>
          <w:szCs w:val="24"/>
        </w:rPr>
        <w:tab/>
        <w:t>1534: Anglicaanse kerk door parlement tot staatskerk uitgeroepen</w:t>
      </w:r>
      <w:r w:rsidR="00EC304C">
        <w:rPr>
          <w:rFonts w:asciiTheme="majorBidi" w:hAnsiTheme="majorBidi" w:cstheme="majorBidi"/>
          <w:sz w:val="24"/>
          <w:szCs w:val="24"/>
        </w:rPr>
        <w:t xml:space="preserve"> </w:t>
      </w:r>
    </w:p>
    <w:p w:rsidR="000A514A" w:rsidRP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Church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England)</w:t>
      </w:r>
    </w:p>
    <w:p w:rsidR="00EC304C" w:rsidRDefault="000A514A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EC304C">
        <w:rPr>
          <w:rFonts w:asciiTheme="majorBidi" w:hAnsiTheme="majorBidi" w:cstheme="majorBidi"/>
          <w:sz w:val="24"/>
          <w:szCs w:val="24"/>
        </w:rPr>
        <w:tab/>
        <w:t>-</w:t>
      </w:r>
      <w:r w:rsidRPr="00EC304C">
        <w:rPr>
          <w:rFonts w:asciiTheme="majorBidi" w:hAnsiTheme="majorBidi" w:cstheme="majorBidi"/>
          <w:sz w:val="24"/>
          <w:szCs w:val="24"/>
        </w:rPr>
        <w:tab/>
        <w:t xml:space="preserve">aanleiding verzoek aan paus door koning Hendrik V111 echtscheiding </w:t>
      </w:r>
      <w:r w:rsidRPr="00EC304C">
        <w:rPr>
          <w:rFonts w:asciiTheme="majorBidi" w:hAnsiTheme="majorBidi" w:cstheme="majorBidi"/>
          <w:sz w:val="24"/>
          <w:szCs w:val="24"/>
        </w:rPr>
        <w:tab/>
        <w:t xml:space="preserve">Catharina van Aragon </w:t>
      </w: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katholieke kerk los van Rome; koning hoofd van kerk</w:t>
      </w: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bezittingen kerk onteigend</w:t>
      </w: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kerkelijke landerijen verkocht aan </w:t>
      </w:r>
      <w:proofErr w:type="spellStart"/>
      <w:r>
        <w:rPr>
          <w:rFonts w:asciiTheme="majorBidi" w:hAnsiTheme="majorBidi" w:cstheme="majorBidi"/>
          <w:sz w:val="24"/>
          <w:szCs w:val="24"/>
        </w:rPr>
        <w:t>gentry</w:t>
      </w:r>
      <w:proofErr w:type="spellEnd"/>
      <w:r>
        <w:rPr>
          <w:rFonts w:asciiTheme="majorBidi" w:hAnsiTheme="majorBidi" w:cstheme="majorBidi"/>
          <w:sz w:val="24"/>
          <w:szCs w:val="24"/>
        </w:rPr>
        <w:t>; opbrengst aan schatkist</w:t>
      </w: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EC304C">
        <w:rPr>
          <w:rFonts w:asciiTheme="majorBidi" w:hAnsiTheme="majorBidi" w:cstheme="majorBidi"/>
          <w:b/>
          <w:bCs/>
          <w:sz w:val="24"/>
          <w:szCs w:val="24"/>
        </w:rPr>
        <w:t>Conflict binnen Engelse staatskerk</w:t>
      </w:r>
    </w:p>
    <w:p w:rsidR="00EC304C" w:rsidRDefault="00EC304C" w:rsidP="000A514A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strijd puriteinen (</w:t>
      </w:r>
      <w:r w:rsidR="00475E54">
        <w:rPr>
          <w:rFonts w:asciiTheme="majorBidi" w:hAnsiTheme="majorBidi" w:cstheme="majorBidi"/>
          <w:sz w:val="24"/>
          <w:szCs w:val="24"/>
        </w:rPr>
        <w:t xml:space="preserve">wens </w:t>
      </w:r>
      <w:r>
        <w:rPr>
          <w:rFonts w:asciiTheme="majorBidi" w:hAnsiTheme="majorBidi" w:cstheme="majorBidi"/>
          <w:sz w:val="24"/>
          <w:szCs w:val="24"/>
        </w:rPr>
        <w:t xml:space="preserve">omvorming tot prot. </w:t>
      </w:r>
      <w:proofErr w:type="gramStart"/>
      <w:r>
        <w:rPr>
          <w:rFonts w:asciiTheme="majorBidi" w:hAnsiTheme="majorBidi" w:cstheme="majorBidi"/>
          <w:sz w:val="24"/>
          <w:szCs w:val="24"/>
        </w:rPr>
        <w:t>kerk</w:t>
      </w:r>
      <w:proofErr w:type="gramEnd"/>
      <w:r>
        <w:rPr>
          <w:rFonts w:asciiTheme="majorBidi" w:hAnsiTheme="majorBidi" w:cstheme="majorBidi"/>
          <w:sz w:val="24"/>
          <w:szCs w:val="24"/>
        </w:rPr>
        <w:t>) /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diegenen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die zoveel mogelijk katholieke instellingen wilden behouden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ook nog: dissenters: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protestanten andere richtingen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katholieken trouw aan paus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 Hendrik V111: Edward V1: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minderjarig; macht bij oom Lord </w:t>
      </w:r>
      <w:proofErr w:type="spellStart"/>
      <w:r>
        <w:rPr>
          <w:rFonts w:asciiTheme="majorBidi" w:hAnsiTheme="majorBidi" w:cstheme="majorBidi"/>
          <w:sz w:val="24"/>
          <w:szCs w:val="24"/>
        </w:rPr>
        <w:t>Sommerset</w:t>
      </w:r>
      <w:proofErr w:type="spellEnd"/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C304C">
        <w:rPr>
          <w:rFonts w:asciiTheme="majorBidi" w:hAnsiTheme="majorBidi" w:cstheme="majorBidi"/>
          <w:sz w:val="24"/>
          <w:szCs w:val="24"/>
        </w:rPr>
        <w:t>-</w:t>
      </w:r>
      <w:r w:rsidRPr="00EC304C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EC304C">
        <w:rPr>
          <w:rFonts w:asciiTheme="majorBidi" w:hAnsiTheme="majorBidi" w:cstheme="majorBidi"/>
          <w:sz w:val="24"/>
          <w:szCs w:val="24"/>
        </w:rPr>
        <w:t>pogen</w:t>
      </w:r>
      <w:proofErr w:type="gramEnd"/>
      <w:r w:rsidRPr="00EC304C">
        <w:rPr>
          <w:rFonts w:asciiTheme="majorBidi" w:hAnsiTheme="majorBidi" w:cstheme="majorBidi"/>
          <w:sz w:val="24"/>
          <w:szCs w:val="24"/>
        </w:rPr>
        <w:t xml:space="preserve"> invoering </w:t>
      </w:r>
      <w:proofErr w:type="spellStart"/>
      <w:r w:rsidRPr="00EC304C">
        <w:rPr>
          <w:rFonts w:asciiTheme="majorBidi" w:hAnsiTheme="majorBidi" w:cstheme="majorBidi"/>
          <w:sz w:val="24"/>
          <w:szCs w:val="24"/>
        </w:rPr>
        <w:t>Church</w:t>
      </w:r>
      <w:proofErr w:type="spellEnd"/>
      <w:r w:rsidRPr="00EC304C">
        <w:rPr>
          <w:rFonts w:asciiTheme="majorBidi" w:hAnsiTheme="majorBidi" w:cstheme="majorBidi"/>
          <w:sz w:val="24"/>
          <w:szCs w:val="24"/>
        </w:rPr>
        <w:t xml:space="preserve"> of England als enige ker</w:t>
      </w:r>
      <w:r>
        <w:rPr>
          <w:rFonts w:asciiTheme="majorBidi" w:hAnsiTheme="majorBidi" w:cstheme="majorBidi"/>
          <w:sz w:val="24"/>
          <w:szCs w:val="24"/>
        </w:rPr>
        <w:t>k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verzet katholieke Cornwall, groot aantal slachtoffers</w:t>
      </w:r>
    </w:p>
    <w:p w:rsidR="00EC304C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hevige vervolging katholieken</w:t>
      </w:r>
    </w:p>
    <w:p w:rsidR="002F6013" w:rsidRPr="00C8078A" w:rsidRDefault="00EC304C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C8078A">
        <w:rPr>
          <w:rFonts w:asciiTheme="majorBidi" w:hAnsiTheme="majorBidi" w:cstheme="majorBidi"/>
          <w:sz w:val="24"/>
          <w:szCs w:val="24"/>
        </w:rPr>
        <w:t>-</w:t>
      </w:r>
      <w:r w:rsidRPr="00C8078A">
        <w:rPr>
          <w:rFonts w:asciiTheme="majorBidi" w:hAnsiTheme="majorBidi" w:cstheme="majorBidi"/>
          <w:sz w:val="24"/>
          <w:szCs w:val="24"/>
        </w:rPr>
        <w:tab/>
        <w:t>na Edward V1</w:t>
      </w:r>
      <w:r w:rsidR="002F6013" w:rsidRPr="00C8078A">
        <w:rPr>
          <w:rFonts w:asciiTheme="majorBidi" w:hAnsiTheme="majorBidi" w:cstheme="majorBidi"/>
          <w:sz w:val="24"/>
          <w:szCs w:val="24"/>
        </w:rPr>
        <w:t>: Maria (</w:t>
      </w:r>
      <w:proofErr w:type="gramStart"/>
      <w:r w:rsidR="002F6013" w:rsidRPr="00C8078A">
        <w:rPr>
          <w:rFonts w:asciiTheme="majorBidi" w:hAnsiTheme="majorBidi" w:cstheme="majorBidi"/>
          <w:sz w:val="24"/>
          <w:szCs w:val="24"/>
        </w:rPr>
        <w:t>:Bloody</w:t>
      </w:r>
      <w:proofErr w:type="gramEnd"/>
      <w:r w:rsidR="002F6013" w:rsidRPr="00C8078A">
        <w:rPr>
          <w:rFonts w:asciiTheme="majorBidi" w:hAnsiTheme="majorBidi" w:cstheme="majorBidi"/>
          <w:sz w:val="24"/>
          <w:szCs w:val="24"/>
        </w:rPr>
        <w:t xml:space="preserve"> Mary)</w:t>
      </w:r>
    </w:p>
    <w:p w:rsidR="002F6013" w:rsidRDefault="002F6013" w:rsidP="00EC304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C8078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katholiek; vervolging protestanten 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huwelijk Spaanse koning Filips 2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 veel verzet protestanten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ab/>
        <w:t>na Maria: Elisabeth: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protestant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2F6013" w:rsidRDefault="002F6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 w:rsidRPr="002F6013">
        <w:rPr>
          <w:rFonts w:asciiTheme="majorBidi" w:hAnsiTheme="majorBidi" w:cstheme="majorBidi"/>
          <w:b/>
          <w:bCs/>
          <w:sz w:val="24"/>
          <w:szCs w:val="24"/>
        </w:rPr>
        <w:lastRenderedPageBreak/>
        <w:t>Hoofdstuk 2 Periode 1555 – 1588: De Republiek ontstaat</w:t>
      </w:r>
      <w:r w:rsidR="00EC304C" w:rsidRPr="002F60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De Nederlanden vallen uiteen in de Noordelijke en de Zuidelijke Nederlanden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 Nederlanden komen in opstand</w:t>
      </w:r>
    </w:p>
    <w:p w:rsidR="002F6013" w:rsidRP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F6013">
        <w:rPr>
          <w:rFonts w:asciiTheme="majorBidi" w:hAnsiTheme="majorBidi" w:cstheme="majorBidi"/>
          <w:sz w:val="24"/>
          <w:szCs w:val="24"/>
        </w:rPr>
        <w:t>-</w:t>
      </w:r>
      <w:r w:rsidRPr="002F6013">
        <w:rPr>
          <w:rFonts w:asciiTheme="majorBidi" w:hAnsiTheme="majorBidi" w:cstheme="majorBidi"/>
          <w:sz w:val="24"/>
          <w:szCs w:val="24"/>
        </w:rPr>
        <w:tab/>
        <w:t>1559 vertrek Filips 2 naar Spanje; Margaretha van Parma landvoogdes</w:t>
      </w:r>
    </w:p>
    <w:p w:rsidR="002F6013" w:rsidRP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F6013">
        <w:rPr>
          <w:rFonts w:asciiTheme="majorBidi" w:hAnsiTheme="majorBidi" w:cstheme="majorBidi"/>
          <w:sz w:val="24"/>
          <w:szCs w:val="24"/>
        </w:rPr>
        <w:tab/>
        <w:t>-</w:t>
      </w:r>
      <w:r w:rsidRPr="002F6013">
        <w:rPr>
          <w:rFonts w:asciiTheme="majorBidi" w:hAnsiTheme="majorBidi" w:cstheme="majorBidi"/>
          <w:sz w:val="24"/>
          <w:szCs w:val="24"/>
        </w:rPr>
        <w:tab/>
        <w:t>Granvelle belangrijkste raadgever</w:t>
      </w:r>
    </w:p>
    <w:p w:rsidR="002F6013" w:rsidRP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F6013">
        <w:rPr>
          <w:rFonts w:asciiTheme="majorBidi" w:hAnsiTheme="majorBidi" w:cstheme="majorBidi"/>
          <w:sz w:val="24"/>
          <w:szCs w:val="24"/>
        </w:rPr>
        <w:tab/>
        <w:t>-</w:t>
      </w:r>
      <w:r w:rsidRPr="002F6013">
        <w:rPr>
          <w:rFonts w:asciiTheme="majorBidi" w:hAnsiTheme="majorBidi" w:cstheme="majorBidi"/>
          <w:sz w:val="24"/>
          <w:szCs w:val="24"/>
        </w:rPr>
        <w:tab/>
        <w:t>voortzetting centralisatiepolitiek</w:t>
      </w:r>
    </w:p>
    <w:p w:rsidR="00233850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F6013">
        <w:rPr>
          <w:rFonts w:asciiTheme="majorBidi" w:hAnsiTheme="majorBidi" w:cstheme="majorBidi"/>
          <w:sz w:val="24"/>
          <w:szCs w:val="24"/>
        </w:rPr>
        <w:tab/>
        <w:t>-</w:t>
      </w:r>
      <w:r w:rsidRPr="002F6013">
        <w:rPr>
          <w:rFonts w:asciiTheme="majorBidi" w:hAnsiTheme="majorBidi" w:cstheme="majorBidi"/>
          <w:sz w:val="24"/>
          <w:szCs w:val="24"/>
        </w:rPr>
        <w:tab/>
        <w:t>voortzetting vervolging protestanten</w:t>
      </w:r>
      <w:r w:rsidR="00233850" w:rsidRPr="002F6013">
        <w:rPr>
          <w:rFonts w:asciiTheme="majorBidi" w:hAnsiTheme="majorBidi" w:cstheme="majorBidi"/>
          <w:sz w:val="24"/>
          <w:szCs w:val="24"/>
        </w:rPr>
        <w:tab/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hoge belastingdruk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toenemend verzet; o.a. van elites steden en gewesten:</w:t>
      </w:r>
    </w:p>
    <w:p w:rsidR="002F6013" w:rsidRDefault="002F6013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verlies autonomie</w:t>
      </w:r>
    </w:p>
    <w:p w:rsidR="002F6013" w:rsidRDefault="004F4CB2" w:rsidP="00475E5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1565: Graaf van </w:t>
      </w:r>
      <w:proofErr w:type="spellStart"/>
      <w:r>
        <w:rPr>
          <w:rFonts w:asciiTheme="majorBidi" w:hAnsiTheme="majorBidi" w:cstheme="majorBidi"/>
          <w:sz w:val="24"/>
          <w:szCs w:val="24"/>
        </w:rPr>
        <w:t>Egmont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naar Filips 2, verzoek matiging ketter</w:t>
      </w:r>
      <w:r w:rsidR="00475E54">
        <w:rPr>
          <w:rFonts w:asciiTheme="majorBidi" w:hAnsiTheme="majorBidi" w:cstheme="majorBidi"/>
          <w:sz w:val="24"/>
          <w:szCs w:val="24"/>
        </w:rPr>
        <w:t>plakkaten</w:t>
      </w:r>
    </w:p>
    <w:p w:rsidR="004F4CB2" w:rsidRPr="00454AD4" w:rsidRDefault="004F4CB2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54AD4">
        <w:rPr>
          <w:rFonts w:asciiTheme="majorBidi" w:hAnsiTheme="majorBidi" w:cstheme="majorBidi"/>
          <w:sz w:val="24"/>
          <w:szCs w:val="24"/>
        </w:rPr>
        <w:t>-</w:t>
      </w:r>
      <w:r w:rsidRPr="00454AD4">
        <w:rPr>
          <w:rFonts w:asciiTheme="majorBidi" w:hAnsiTheme="majorBidi" w:cstheme="majorBidi"/>
          <w:sz w:val="24"/>
          <w:szCs w:val="24"/>
        </w:rPr>
        <w:tab/>
        <w:t xml:space="preserve">reactie Filips 2: </w:t>
      </w:r>
      <w:r w:rsidR="00454AD4" w:rsidRPr="00454AD4">
        <w:rPr>
          <w:rFonts w:asciiTheme="majorBidi" w:hAnsiTheme="majorBidi" w:cstheme="majorBidi"/>
          <w:sz w:val="24"/>
          <w:szCs w:val="24"/>
        </w:rPr>
        <w:t>(</w:t>
      </w:r>
      <w:r w:rsidRPr="00454AD4">
        <w:rPr>
          <w:rFonts w:asciiTheme="majorBidi" w:hAnsiTheme="majorBidi" w:cstheme="majorBidi"/>
          <w:sz w:val="24"/>
          <w:szCs w:val="24"/>
        </w:rPr>
        <w:t xml:space="preserve">brieven </w:t>
      </w:r>
      <w:r w:rsidR="00454AD4" w:rsidRPr="00454AD4">
        <w:rPr>
          <w:rFonts w:asciiTheme="majorBidi" w:hAnsiTheme="majorBidi" w:cstheme="majorBidi"/>
          <w:sz w:val="24"/>
          <w:szCs w:val="24"/>
        </w:rPr>
        <w:t xml:space="preserve">bos </w:t>
      </w:r>
      <w:r w:rsidRPr="00454AD4">
        <w:rPr>
          <w:rFonts w:asciiTheme="majorBidi" w:hAnsiTheme="majorBidi" w:cstheme="majorBidi"/>
          <w:sz w:val="24"/>
          <w:szCs w:val="24"/>
        </w:rPr>
        <w:t>Segovia</w:t>
      </w:r>
      <w:r w:rsidR="00454AD4" w:rsidRPr="00454AD4">
        <w:rPr>
          <w:rFonts w:asciiTheme="majorBidi" w:hAnsiTheme="majorBidi" w:cstheme="majorBidi"/>
          <w:sz w:val="24"/>
          <w:szCs w:val="24"/>
        </w:rPr>
        <w:t xml:space="preserve">): strenge handhaving </w:t>
      </w:r>
      <w:r w:rsidR="00475E54" w:rsidRPr="00454AD4">
        <w:rPr>
          <w:rFonts w:asciiTheme="majorBidi" w:hAnsiTheme="majorBidi" w:cstheme="majorBidi"/>
          <w:sz w:val="24"/>
          <w:szCs w:val="24"/>
        </w:rPr>
        <w:t>k</w:t>
      </w:r>
      <w:r w:rsidR="00475E54">
        <w:rPr>
          <w:rFonts w:asciiTheme="majorBidi" w:hAnsiTheme="majorBidi" w:cstheme="majorBidi"/>
          <w:sz w:val="24"/>
          <w:szCs w:val="24"/>
        </w:rPr>
        <w:t>etterplakkaten</w:t>
      </w:r>
    </w:p>
    <w:p w:rsidR="002F6013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1566: aanbieding Smeekschrift door lage adel aan Margaretha van Parma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belofte verzachting vervolging protestanten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openlijker optreden calvinisten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hagenpreken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1566 Beeldenstorm: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“zuivering” katholieke kerk </w:t>
      </w:r>
    </w:p>
    <w:p w:rsidR="00454AD4" w:rsidRDefault="00454AD4" w:rsidP="002F6013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groot deel katholieke bevolking passief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begin in Vlaanderen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herstel orde door Margaretha van Parma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reactie Filips 2: 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eis bestraffing verantwoordelijken, Alva naar Nederlanden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plaats van Margaretha van Parma, nu Alva landvoogd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strenge vervolging protestanten; o.a. Raad van Beroerten (“Bloedraad”)</w:t>
      </w:r>
    </w:p>
    <w:p w:rsidR="00454AD4" w:rsidRDefault="00454AD4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vlucht prot. </w:t>
      </w:r>
      <w:proofErr w:type="gramStart"/>
      <w:r>
        <w:rPr>
          <w:rFonts w:asciiTheme="majorBidi" w:hAnsiTheme="majorBidi" w:cstheme="majorBidi"/>
          <w:sz w:val="24"/>
          <w:szCs w:val="24"/>
        </w:rPr>
        <w:t>naar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Eng. en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54AD4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vanaf </w:t>
      </w:r>
      <w:r w:rsidRPr="00296D50">
        <w:rPr>
          <w:rFonts w:asciiTheme="majorBidi" w:hAnsiTheme="majorBidi" w:cstheme="majorBidi"/>
          <w:sz w:val="24"/>
          <w:szCs w:val="24"/>
          <w:u w:val="single"/>
        </w:rPr>
        <w:t>+</w:t>
      </w:r>
      <w:r w:rsidR="00454AD4" w:rsidRPr="00296D5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1550 toenemende invloed Calvijn in Nederlanden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toenemende tegenstellingen adel en Filips 2: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onthoofding </w:t>
      </w:r>
      <w:proofErr w:type="gramStart"/>
      <w:r>
        <w:rPr>
          <w:rFonts w:asciiTheme="majorBidi" w:hAnsiTheme="majorBidi" w:cstheme="majorBidi"/>
          <w:sz w:val="24"/>
          <w:szCs w:val="24"/>
        </w:rPr>
        <w:t>graven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Egmont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>
        <w:rPr>
          <w:rFonts w:asciiTheme="majorBidi" w:hAnsiTheme="majorBidi" w:cstheme="majorBidi"/>
          <w:sz w:val="24"/>
          <w:szCs w:val="24"/>
        </w:rPr>
        <w:t>Hoorne</w:t>
      </w:r>
      <w:proofErr w:type="spellEnd"/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ontslag Willem van Oranje als stadhouder; inbeslagname landgoederen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lid Raad van State; stadhouder Holland, Zeeland en Utrecht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 komst Alva naar Dillenburg gevlucht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296D50" w:rsidRP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96D50">
        <w:rPr>
          <w:rFonts w:asciiTheme="majorBidi" w:hAnsiTheme="majorBidi" w:cstheme="majorBidi"/>
          <w:b/>
          <w:bCs/>
          <w:sz w:val="24"/>
          <w:szCs w:val="24"/>
        </w:rPr>
        <w:t>De opstand begint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296D50">
        <w:rPr>
          <w:rFonts w:asciiTheme="majorBidi" w:hAnsiTheme="majorBidi" w:cstheme="majorBidi"/>
          <w:sz w:val="24"/>
          <w:szCs w:val="24"/>
        </w:rPr>
        <w:t>-</w:t>
      </w:r>
      <w:r w:rsidRPr="00296D50">
        <w:rPr>
          <w:rFonts w:asciiTheme="majorBidi" w:hAnsiTheme="majorBidi" w:cstheme="majorBidi"/>
          <w:sz w:val="24"/>
          <w:szCs w:val="24"/>
        </w:rPr>
        <w:tab/>
        <w:t>Willem van Oranje leider Nederlandse opstand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begin 1568: invallen in Nederlanden door Willem van Oranje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mislukt door gebrek aan steun bevolking</w:t>
      </w:r>
    </w:p>
    <w:p w:rsidR="00296D50" w:rsidRDefault="00296D50" w:rsidP="00454AD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 april 1572: inname Den Briel door Watergeuzen</w:t>
      </w:r>
    </w:p>
    <w:p w:rsidR="00296D50" w:rsidRDefault="00296D50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overname macht in aantal steden in Holland en Zeeland (hulp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minderheden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296D50" w:rsidRDefault="00296D50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1572: benoeming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Willem  </w:t>
      </w:r>
      <w:proofErr w:type="gramEnd"/>
      <w:r>
        <w:rPr>
          <w:rFonts w:asciiTheme="majorBidi" w:hAnsiTheme="majorBidi" w:cstheme="majorBidi"/>
          <w:sz w:val="24"/>
          <w:szCs w:val="24"/>
        </w:rPr>
        <w:t>van Oranje tot stadhouder door Holland en Zeeland</w:t>
      </w:r>
    </w:p>
    <w:p w:rsidR="00296D50" w:rsidRDefault="00296D50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inval vanuit Duitsland richting Brussel</w:t>
      </w:r>
    </w:p>
    <w:p w:rsidR="00296D50" w:rsidRDefault="00296D50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mislukt; geen steun kath. bevolking</w:t>
      </w:r>
    </w:p>
    <w:p w:rsidR="00296D50" w:rsidRDefault="00347C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wreedheden troepen Willem van Oranje in Roermond</w:t>
      </w:r>
    </w:p>
    <w:p w:rsidR="00296D50" w:rsidRDefault="00347CF1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ook mislukken inval vanuit Frankrijk door Lodewijk van Nassau</w:t>
      </w:r>
    </w:p>
    <w:p w:rsidR="00347CF1" w:rsidRDefault="00347C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Bloedbruiloft geen steun van protestanten</w:t>
      </w:r>
    </w:p>
    <w:p w:rsidR="00347CF1" w:rsidRDefault="00347C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47CF1" w:rsidRDefault="00347C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347CF1" w:rsidRDefault="00347C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verdeeldheid in Nederlanden</w:t>
      </w:r>
    </w:p>
    <w:p w:rsidR="00296D50" w:rsidRDefault="00347CF1" w:rsidP="00296D50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heroveringen door </w:t>
      </w:r>
      <w:proofErr w:type="gramStart"/>
      <w:r>
        <w:rPr>
          <w:rFonts w:asciiTheme="majorBidi" w:hAnsiTheme="majorBidi" w:cstheme="majorBidi"/>
          <w:sz w:val="24"/>
          <w:szCs w:val="24"/>
        </w:rPr>
        <w:t>Spaanse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leger (uitgezonderd aantal steden in Holland en </w:t>
      </w:r>
      <w:r>
        <w:rPr>
          <w:rFonts w:asciiTheme="majorBidi" w:hAnsiTheme="majorBidi" w:cstheme="majorBidi"/>
          <w:sz w:val="24"/>
          <w:szCs w:val="24"/>
        </w:rPr>
        <w:tab/>
        <w:t>Zeeland)</w:t>
      </w:r>
    </w:p>
    <w:p w:rsidR="00347CF1" w:rsidRDefault="00347C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tegenstelling kath. gewesten en Holland en Zeeland (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; verbod kath.) </w:t>
      </w:r>
    </w:p>
    <w:p w:rsidR="00C8078A" w:rsidRP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</w:p>
    <w:p w:rsidR="00C8078A" w:rsidRP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C8078A">
        <w:rPr>
          <w:rFonts w:asciiTheme="majorBidi" w:hAnsiTheme="majorBidi" w:cstheme="majorBidi"/>
          <w:b/>
          <w:sz w:val="24"/>
          <w:szCs w:val="24"/>
        </w:rPr>
        <w:t>Pacificatie van Gent: alle gewesten in opstand</w:t>
      </w:r>
    </w:p>
    <w:p w:rsid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1576: Pacificatie van Gent:</w:t>
      </w:r>
    </w:p>
    <w:p w:rsid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bondgenootschap Holland en Zeeland / overige gewesten</w:t>
      </w:r>
    </w:p>
    <w:p w:rsid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6F2CB2">
        <w:rPr>
          <w:rFonts w:asciiTheme="majorBidi" w:hAnsiTheme="majorBidi" w:cstheme="majorBidi"/>
          <w:sz w:val="24"/>
          <w:szCs w:val="24"/>
        </w:rPr>
        <w:t>eis vertrek Spaanse troepen</w:t>
      </w:r>
    </w:p>
    <w:p w:rsidR="00C8078A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terugtrekking troepen door Don Juan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gezamenlijk standpunt godsdienstige kwesties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weigering tegemoetkoming door radicale kath. en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; </w:t>
      </w:r>
    </w:p>
    <w:p w:rsidR="006F2CB2" w:rsidRDefault="006F2CB2" w:rsidP="006F2CB2">
      <w:pPr>
        <w:spacing w:after="0" w:line="240" w:lineRule="auto"/>
        <w:ind w:left="1417" w:firstLine="70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handhaving bestaande toestand </w:t>
      </w:r>
    </w:p>
    <w:p w:rsidR="006F2CB2" w:rsidRP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</w:p>
    <w:p w:rsidR="00C8078A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6F2CB2">
        <w:rPr>
          <w:rFonts w:asciiTheme="majorBidi" w:hAnsiTheme="majorBidi" w:cstheme="majorBidi"/>
          <w:b/>
          <w:sz w:val="24"/>
          <w:szCs w:val="24"/>
        </w:rPr>
        <w:t>Unies van Atrecht en Utrecht: de gewesten raken verdeeld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mislukken Pacificatie van Gent door godsdienstige tegenstellingen: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machtsovername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>. In aantal Vlaamse steden; verbod kath. geloof</w:t>
      </w:r>
    </w:p>
    <w:p w:rsidR="006F2CB2" w:rsidRP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&gt;</w:t>
      </w:r>
      <w:r>
        <w:rPr>
          <w:rFonts w:asciiTheme="majorBidi" w:hAnsiTheme="majorBidi" w:cstheme="majorBidi"/>
          <w:sz w:val="24"/>
          <w:szCs w:val="24"/>
        </w:rPr>
        <w:tab/>
        <w:t>1579: aaneensluiten aantal Waalse kath. gewesten -&gt; Unie Atrecht:</w:t>
      </w:r>
    </w:p>
    <w:p w:rsidR="00C8078A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vrede met Spanje; erkenning hertog van Parma als landvoogd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8078A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Unie van Utrecht: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verbond noordelijke gewesten + aantal Vlaamse en Brabantse steden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verdediging tegen Parma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herovering neutrale gewesten door Parma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verdeeldheid onder gewesten door Unies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verloren gaan doel Pacificatie van Gent: eenheid (Willem van Oranje)</w:t>
      </w: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6F2CB2" w:rsidRDefault="006F2CB2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6F2CB2">
        <w:rPr>
          <w:rFonts w:asciiTheme="majorBidi" w:hAnsiTheme="majorBidi" w:cstheme="majorBidi"/>
          <w:b/>
          <w:sz w:val="24"/>
          <w:szCs w:val="24"/>
        </w:rPr>
        <w:t xml:space="preserve">De Republiek ontstaat </w:t>
      </w:r>
    </w:p>
    <w:p w:rsidR="000C0D0D" w:rsidRDefault="000C0D0D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1580 – 1581: breuk Filips 2 / opstandige gewesten:</w:t>
      </w:r>
    </w:p>
    <w:p w:rsidR="000C0D0D" w:rsidRPr="000C0D0D" w:rsidRDefault="000C0D0D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1580: vogelvrij verklaren Willem van Oranje </w:t>
      </w:r>
    </w:p>
    <w:p w:rsidR="00C8078A" w:rsidRDefault="000C0D0D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tot dan toe idee dat opstand gericht was tegen raadgevers Filips 2 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verwerpen idee </w:t>
      </w:r>
      <w:proofErr w:type="spellStart"/>
      <w:r>
        <w:rPr>
          <w:rFonts w:asciiTheme="majorBidi" w:hAnsiTheme="majorBidi" w:cstheme="majorBidi"/>
          <w:sz w:val="24"/>
          <w:szCs w:val="24"/>
        </w:rPr>
        <w:t>droit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divin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1581: Plakkaat van </w:t>
      </w:r>
      <w:proofErr w:type="spellStart"/>
      <w:r>
        <w:rPr>
          <w:rFonts w:asciiTheme="majorBidi" w:hAnsiTheme="majorBidi" w:cstheme="majorBidi"/>
          <w:sz w:val="24"/>
          <w:szCs w:val="24"/>
        </w:rPr>
        <w:t>Verlatinghe</w:t>
      </w:r>
      <w:proofErr w:type="spellEnd"/>
    </w:p>
    <w:p w:rsidR="00C8078A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volk recht afzetten onrechtvaardig vorst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1581: zoektocht kandidaat vorst Nederlanden</w:t>
      </w:r>
    </w:p>
    <w:p w:rsidR="00C8078A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hoop bondgenootschap tegen Spanje</w:t>
      </w:r>
    </w:p>
    <w:p w:rsidR="00C8078A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Hertog van Anjou (Fr.) gesteund door Willem van Oranje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conflict met Staten-Generaal over bevoegdheden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aanbod van Staten van Holland aan Willem van Oranje benoeming tot vorst</w:t>
      </w:r>
    </w:p>
    <w:p w:rsidR="00C8078A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Willem van Oranje geweigerd; voorkeur buitenlandse steun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dalende populariteit Willem van Oranje: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mislukken hertog van Anjou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eisen radicale calvinisten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1584: Willem van Oranje vermoord door Balthasar Gerards</w:t>
      </w: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5A5416" w:rsidRDefault="005A541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Gewestelijke Staten </w:t>
      </w:r>
      <w:r w:rsidR="00E106E1">
        <w:rPr>
          <w:rFonts w:asciiTheme="majorBidi" w:hAnsiTheme="majorBidi" w:cstheme="majorBidi"/>
          <w:sz w:val="24"/>
          <w:szCs w:val="24"/>
        </w:rPr>
        <w:t>steun van Eng. (prot.)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graaf van Leicester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militaire successen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conflict met Hollandse regenten (godsdienstige verdraagzaamheid)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1588: ontstaan Republiek Zeven Verenigde Nederlanden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1587: Deductie (van </w:t>
      </w:r>
      <w:proofErr w:type="spellStart"/>
      <w:r>
        <w:rPr>
          <w:rFonts w:asciiTheme="majorBidi" w:hAnsiTheme="majorBidi" w:cstheme="majorBidi"/>
          <w:sz w:val="24"/>
          <w:szCs w:val="24"/>
        </w:rPr>
        <w:t>Vranken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rechtvaardiging om niet langer buitenlandse vorst te zoeken </w:t>
      </w: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verzoek Johan van Oldenbarnevelt en Staten van Holland</w:t>
      </w:r>
    </w:p>
    <w:p w:rsidR="00C8078A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soevereiniteit zou niet bij vorst hebben gelegen maar bij Gewestelijke Staten</w:t>
      </w:r>
    </w:p>
    <w:p w:rsid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C8078A" w:rsidRPr="00E106E1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</w:p>
    <w:p w:rsidR="00E106E1" w:rsidRDefault="00E106E1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E106E1">
        <w:rPr>
          <w:rFonts w:asciiTheme="majorBidi" w:hAnsiTheme="majorBidi" w:cstheme="majorBidi"/>
          <w:b/>
          <w:sz w:val="24"/>
          <w:szCs w:val="24"/>
        </w:rPr>
        <w:t xml:space="preserve">In Republiek meer godsdienstvrijheid dan </w:t>
      </w:r>
      <w:proofErr w:type="gramStart"/>
      <w:r w:rsidRPr="00E106E1">
        <w:rPr>
          <w:rFonts w:asciiTheme="majorBidi" w:hAnsiTheme="majorBidi" w:cstheme="majorBidi"/>
          <w:b/>
          <w:sz w:val="24"/>
          <w:szCs w:val="24"/>
        </w:rPr>
        <w:t>elders</w:t>
      </w:r>
      <w:proofErr w:type="gramEnd"/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Willem van Oranje in kwestie godsdienst: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pluriforme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samenleving (geen geloofsdwang overheid)</w:t>
      </w:r>
    </w:p>
    <w:p w:rsidR="0022736F" w:rsidRPr="0022736F" w:rsidRDefault="0022736F" w:rsidP="0022736F">
      <w:pPr>
        <w:spacing w:after="0" w:line="240" w:lineRule="auto"/>
        <w:ind w:left="1416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religievrede (toestaan kath. en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indien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meer dan 100 gezinnen in plaats)</w:t>
      </w:r>
    </w:p>
    <w:p w:rsidR="00C8078A" w:rsidRDefault="0022736F" w:rsidP="00475E54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afwijzing door radicale </w:t>
      </w:r>
      <w:proofErr w:type="spellStart"/>
      <w:r w:rsidR="00DF61AF"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475E5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kath.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orthodox prot. </w:t>
      </w:r>
      <w:proofErr w:type="gramStart"/>
      <w:r w:rsidR="00DF61AF">
        <w:rPr>
          <w:rFonts w:asciiTheme="majorBidi" w:hAnsiTheme="majorBidi" w:cstheme="majorBidi"/>
          <w:sz w:val="24"/>
          <w:szCs w:val="24"/>
        </w:rPr>
        <w:t>belangrijke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rol in opstand: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goed georganiseerde minderheid</w:t>
      </w:r>
    </w:p>
    <w:p w:rsidR="00C8078A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naast politieke strijd ook godsdienstig motief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 opstandige gewesten vervolging katholieken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bij Unie van Utrecht: regeling godsdienstkwestie door gewesten zelf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compromis: wel vrijheid van geweten; vrijheid eredienst alleen calvinisten</w:t>
      </w:r>
      <w:proofErr w:type="gramEnd"/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Gereformeerde kerk publieke kerk</w:t>
      </w:r>
    </w:p>
    <w:p w:rsidR="00C8078A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eis publieke functie gereformeerde geloof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onderlinge verschillen: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Holland gematigde calvinisten / overige gewesten orthodox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katholieken: 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toegang openbare functies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inbeslagname kerken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toelating priesters</w:t>
      </w:r>
    </w:p>
    <w:p w:rsidR="0022736F" w:rsidRDefault="0022736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erkenning kath. huwelijken</w:t>
      </w:r>
    </w:p>
    <w:p w:rsidR="00DF61AF" w:rsidRDefault="00DF61A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vrijwel verdwijnen kath. uit Zeeland, Friesland, Groningen, Drenthe, Overijssel</w:t>
      </w:r>
    </w:p>
    <w:p w:rsidR="00DF61AF" w:rsidRDefault="00DF61A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</w:t>
      </w:r>
      <w:proofErr w:type="gramStart"/>
      <w:r>
        <w:rPr>
          <w:rFonts w:asciiTheme="majorBidi" w:hAnsiTheme="majorBidi" w:cstheme="majorBidi"/>
          <w:sz w:val="24"/>
          <w:szCs w:val="24"/>
        </w:rPr>
        <w:t>beperkte mate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toestaan lutheranen, doopsgezinden en joden</w:t>
      </w:r>
    </w:p>
    <w:p w:rsidR="00C8078A" w:rsidRDefault="00DF61AF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grotere tolerantie overheden dan ten opzichte van katholieken</w:t>
      </w:r>
    </w:p>
    <w:p w:rsidR="00C8078A" w:rsidRDefault="00DF61AF" w:rsidP="00DF61AF">
      <w:pPr>
        <w:spacing w:after="0" w:line="240" w:lineRule="auto"/>
        <w:ind w:left="2124" w:hanging="7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lutheranen en doopsgezinden wel mogelijkheid erediensten in schuilkerken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vanaf eind 16</w:t>
      </w:r>
      <w:r w:rsidRPr="00DF61AF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eeuw vestiging joden (Portugal, later ook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>. en Polen)</w:t>
      </w:r>
    </w:p>
    <w:p w:rsidR="00DF61AF" w:rsidRDefault="00DF61AF" w:rsidP="00DF61AF">
      <w:pPr>
        <w:spacing w:after="0" w:line="240" w:lineRule="auto"/>
        <w:ind w:left="2124" w:hanging="7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binnen eigen wijk recht uitoefening eigen godsdienst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F61AF">
        <w:rPr>
          <w:rFonts w:asciiTheme="majorBidi" w:hAnsiTheme="majorBidi" w:cstheme="majorBidi"/>
          <w:b/>
          <w:sz w:val="24"/>
          <w:szCs w:val="24"/>
        </w:rPr>
        <w:t>De situatie in Engeland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F61AF">
        <w:rPr>
          <w:rFonts w:asciiTheme="majorBidi" w:hAnsiTheme="majorBidi" w:cstheme="majorBidi"/>
          <w:sz w:val="24"/>
          <w:szCs w:val="24"/>
        </w:rPr>
        <w:t>-</w:t>
      </w:r>
      <w:r w:rsidRPr="00DF61AF">
        <w:rPr>
          <w:rFonts w:asciiTheme="majorBidi" w:hAnsiTheme="majorBidi" w:cstheme="majorBidi"/>
          <w:sz w:val="24"/>
          <w:szCs w:val="24"/>
        </w:rPr>
        <w:tab/>
        <w:t xml:space="preserve">1588: </w:t>
      </w:r>
      <w:r>
        <w:rPr>
          <w:rFonts w:asciiTheme="majorBidi" w:hAnsiTheme="majorBidi" w:cstheme="majorBidi"/>
          <w:sz w:val="24"/>
          <w:szCs w:val="24"/>
        </w:rPr>
        <w:t>troonsbestijging Elisabeth: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beëindiging vervolging protestanten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bevestiging machtspositie prot. Kerk in Eng.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1588: Armada:</w:t>
      </w:r>
    </w:p>
    <w:p w:rsidR="00DF61AF" w:rsidRDefault="00DF61AF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doel</w:t>
      </w:r>
      <w:r w:rsidR="007C2849">
        <w:rPr>
          <w:rFonts w:asciiTheme="majorBidi" w:hAnsiTheme="majorBidi" w:cstheme="majorBidi"/>
          <w:sz w:val="24"/>
          <w:szCs w:val="24"/>
        </w:rPr>
        <w:t xml:space="preserve"> Filips 2</w:t>
      </w:r>
      <w:r>
        <w:rPr>
          <w:rFonts w:asciiTheme="majorBidi" w:hAnsiTheme="majorBidi" w:cstheme="majorBidi"/>
          <w:sz w:val="24"/>
          <w:szCs w:val="24"/>
        </w:rPr>
        <w:t>: afzetten Elisabeth</w:t>
      </w:r>
    </w:p>
    <w:p w:rsidR="00CB7900" w:rsidRDefault="007C2849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mislukken poging overzetten troepen Parma</w:t>
      </w:r>
    </w:p>
    <w:p w:rsidR="00CB7900" w:rsidRDefault="00CB7900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storm; Engelse vloot betere tactiek</w:t>
      </w:r>
    </w:p>
    <w:p w:rsidR="00AD05CC" w:rsidRDefault="00AD05C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CB7900" w:rsidRPr="00CB7900" w:rsidRDefault="00CB7900" w:rsidP="00DF61A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7C2849" w:rsidRDefault="00CB7900" w:rsidP="00DF61A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B7900">
        <w:rPr>
          <w:rFonts w:asciiTheme="majorBidi" w:hAnsiTheme="majorBidi" w:cstheme="majorBidi"/>
          <w:b/>
          <w:sz w:val="24"/>
          <w:szCs w:val="24"/>
        </w:rPr>
        <w:t>De situatie in Frankrijk</w:t>
      </w:r>
      <w:r w:rsidR="007C2849" w:rsidRPr="00CB790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CB7900" w:rsidRPr="00CB7900" w:rsidRDefault="00CB7900" w:rsidP="00DF6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strijd tussen hugenoten (o.a. hoge adel) en katholieken (o.a. koning)</w:t>
      </w:r>
    </w:p>
    <w:p w:rsidR="00C8078A" w:rsidRDefault="00CB7900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AD05CC">
        <w:rPr>
          <w:rFonts w:asciiTheme="majorBidi" w:hAnsiTheme="majorBidi" w:cstheme="majorBidi"/>
          <w:sz w:val="24"/>
          <w:szCs w:val="24"/>
        </w:rPr>
        <w:t xml:space="preserve">1572: </w:t>
      </w:r>
      <w:r>
        <w:rPr>
          <w:rFonts w:asciiTheme="majorBidi" w:hAnsiTheme="majorBidi" w:cstheme="majorBidi"/>
          <w:sz w:val="24"/>
          <w:szCs w:val="24"/>
        </w:rPr>
        <w:t xml:space="preserve">koning Karel </w:t>
      </w:r>
      <w:proofErr w:type="spellStart"/>
      <w:r>
        <w:rPr>
          <w:rFonts w:asciiTheme="majorBidi" w:hAnsiTheme="majorBidi" w:cstheme="majorBidi"/>
          <w:sz w:val="24"/>
          <w:szCs w:val="24"/>
        </w:rPr>
        <w:t>lX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poging </w:t>
      </w:r>
      <w:r w:rsidR="00AD05CC">
        <w:rPr>
          <w:rFonts w:asciiTheme="majorBidi" w:hAnsiTheme="majorBidi" w:cstheme="majorBidi"/>
          <w:sz w:val="24"/>
          <w:szCs w:val="24"/>
        </w:rPr>
        <w:t>beëindiging</w:t>
      </w:r>
      <w:r>
        <w:rPr>
          <w:rFonts w:asciiTheme="majorBidi" w:hAnsiTheme="majorBidi" w:cstheme="majorBidi"/>
          <w:sz w:val="24"/>
          <w:szCs w:val="24"/>
        </w:rPr>
        <w:t xml:space="preserve"> strijd door huwelijk zus met hugenoot Hendrik van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Navarra  </w:t>
      </w:r>
      <w:proofErr w:type="gramEnd"/>
    </w:p>
    <w:p w:rsidR="00C8078A" w:rsidRDefault="00CB7900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groot aantal hugenoten in Parijs</w:t>
      </w:r>
    </w:p>
    <w:p w:rsidR="00C8078A" w:rsidRDefault="00CB7900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groot aantal hugenoten vermoord (Bloedbruiloft)</w:t>
      </w:r>
    </w:p>
    <w:p w:rsidR="00AD05CC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1574: aan de macht komen Hendrik 111</w:t>
      </w:r>
    </w:p>
    <w:p w:rsidR="00AD05CC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1589: vermoord</w:t>
      </w:r>
    </w:p>
    <w:p w:rsidR="00AD05CC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Hendrik van Navarra wettig opvolger troon (toen weer hugenoot) </w:t>
      </w:r>
    </w:p>
    <w:p w:rsidR="00C8078A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burgeroorlog katholieken / hugenoten</w:t>
      </w:r>
    </w:p>
    <w:p w:rsidR="00C8078A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Hendrik van Navarra gewonnen</w:t>
      </w:r>
    </w:p>
    <w:p w:rsidR="00AD05CC" w:rsidRDefault="00AD05CC" w:rsidP="00AD05CC">
      <w:pPr>
        <w:spacing w:after="0" w:line="240" w:lineRule="auto"/>
        <w:ind w:left="4248" w:hanging="70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Hendrik van Navarra overgang naar kath. geloof (bij kroning Hendrik </w:t>
      </w:r>
      <w:proofErr w:type="spellStart"/>
      <w:r>
        <w:rPr>
          <w:rFonts w:asciiTheme="majorBidi" w:hAnsiTheme="majorBidi" w:cstheme="majorBidi"/>
          <w:sz w:val="24"/>
          <w:szCs w:val="24"/>
        </w:rPr>
        <w:t>lV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C8078A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1598: Edict van Nantes</w:t>
      </w:r>
    </w:p>
    <w:p w:rsidR="00C8078A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hugenoten gewetensvrijheid in heel Fr.</w:t>
      </w:r>
    </w:p>
    <w:p w:rsidR="00AD05CC" w:rsidRDefault="00AD05CC" w:rsidP="00AD05CC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vrijheid van eredienst in groot aantal kerken</w:t>
      </w:r>
    </w:p>
    <w:p w:rsidR="00AD05CC" w:rsidRDefault="00AD05CC" w:rsidP="00AD05CC">
      <w:pPr>
        <w:spacing w:after="0" w:line="240" w:lineRule="auto"/>
        <w:ind w:left="709" w:hang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recht eigen troepen in aantal vestingsteden</w:t>
      </w:r>
    </w:p>
    <w:p w:rsidR="00C8078A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hugenoten hierdoor “staat in de staat”</w:t>
      </w:r>
    </w:p>
    <w:p w:rsidR="00AD05CC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motief Hendrik </w:t>
      </w:r>
      <w:proofErr w:type="spellStart"/>
      <w:r>
        <w:rPr>
          <w:rFonts w:asciiTheme="majorBidi" w:hAnsiTheme="majorBidi" w:cstheme="majorBidi"/>
          <w:sz w:val="24"/>
          <w:szCs w:val="24"/>
        </w:rPr>
        <w:t>lV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akkoord gaan Edict van Nantes: tegengaan van verzet hugenoten tegen centralistische politiek</w:t>
      </w:r>
    </w:p>
    <w:p w:rsidR="00AD05CC" w:rsidRDefault="00AD05CC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A336E1">
        <w:rPr>
          <w:rFonts w:asciiTheme="majorBidi" w:hAnsiTheme="majorBidi" w:cstheme="majorBidi"/>
          <w:sz w:val="24"/>
          <w:szCs w:val="24"/>
        </w:rPr>
        <w:t xml:space="preserve">met Hendrik </w:t>
      </w:r>
      <w:proofErr w:type="spellStart"/>
      <w:r w:rsidR="00A336E1">
        <w:rPr>
          <w:rFonts w:asciiTheme="majorBidi" w:hAnsiTheme="majorBidi" w:cstheme="majorBidi"/>
          <w:sz w:val="24"/>
          <w:szCs w:val="24"/>
        </w:rPr>
        <w:t>lV</w:t>
      </w:r>
      <w:proofErr w:type="spellEnd"/>
      <w:r w:rsidR="00A336E1">
        <w:rPr>
          <w:rFonts w:asciiTheme="majorBidi" w:hAnsiTheme="majorBidi" w:cstheme="majorBidi"/>
          <w:sz w:val="24"/>
          <w:szCs w:val="24"/>
        </w:rPr>
        <w:t xml:space="preserve"> aan de macht komen koningsfamilie De Bourbon (tot Fr. </w:t>
      </w:r>
      <w:proofErr w:type="spellStart"/>
      <w:r w:rsidR="00A336E1">
        <w:rPr>
          <w:rFonts w:asciiTheme="majorBidi" w:hAnsiTheme="majorBidi" w:cstheme="majorBidi"/>
          <w:sz w:val="24"/>
          <w:szCs w:val="24"/>
        </w:rPr>
        <w:t>Rev</w:t>
      </w:r>
      <w:proofErr w:type="spellEnd"/>
      <w:r w:rsidR="00A336E1">
        <w:rPr>
          <w:rFonts w:asciiTheme="majorBidi" w:hAnsiTheme="majorBidi" w:cstheme="majorBidi"/>
          <w:sz w:val="24"/>
          <w:szCs w:val="24"/>
        </w:rPr>
        <w:t>. 1789)</w:t>
      </w:r>
    </w:p>
    <w:p w:rsidR="00C8078A" w:rsidRDefault="00C8078A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A336E1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9871E6">
        <w:rPr>
          <w:rFonts w:asciiTheme="majorBidi" w:hAnsiTheme="majorBidi" w:cstheme="majorBidi"/>
          <w:b/>
          <w:sz w:val="24"/>
          <w:szCs w:val="24"/>
        </w:rPr>
        <w:t>3 Tijdens de Opstand begint de economische groei in de Noordelijke Nederlanden</w:t>
      </w:r>
    </w:p>
    <w:p w:rsidR="009871E6" w:rsidRP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De economische maatregelen van Filips 2 en Alva versterken het verzet</w:t>
      </w: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9871E6">
        <w:rPr>
          <w:rFonts w:asciiTheme="majorBidi" w:hAnsiTheme="majorBidi" w:cstheme="majorBidi"/>
          <w:sz w:val="24"/>
          <w:szCs w:val="24"/>
        </w:rPr>
        <w:t>-</w:t>
      </w:r>
      <w:r w:rsidRPr="009871E6">
        <w:rPr>
          <w:rFonts w:asciiTheme="majorBidi" w:hAnsiTheme="majorBidi" w:cstheme="majorBidi"/>
          <w:sz w:val="24"/>
          <w:szCs w:val="24"/>
        </w:rPr>
        <w:tab/>
        <w:t>door economische maatregelen Filips 2</w:t>
      </w:r>
      <w:r w:rsidR="00475E54">
        <w:rPr>
          <w:rFonts w:asciiTheme="majorBidi" w:hAnsiTheme="majorBidi" w:cstheme="majorBidi"/>
          <w:sz w:val="24"/>
          <w:szCs w:val="24"/>
        </w:rPr>
        <w:t xml:space="preserve"> </w:t>
      </w:r>
      <w:r w:rsidRPr="009871E6">
        <w:rPr>
          <w:rFonts w:asciiTheme="majorBidi" w:hAnsiTheme="majorBidi" w:cstheme="majorBidi"/>
          <w:sz w:val="24"/>
          <w:szCs w:val="24"/>
        </w:rPr>
        <w:t>versterken verzet tegen centralisatiepol</w:t>
      </w:r>
      <w:proofErr w:type="gramStart"/>
      <w:r w:rsidRPr="009871E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871E6">
        <w:rPr>
          <w:rFonts w:asciiTheme="majorBidi" w:hAnsiTheme="majorBidi" w:cstheme="majorBidi"/>
          <w:sz w:val="24"/>
          <w:szCs w:val="24"/>
        </w:rPr>
        <w:t xml:space="preserve">: </w:t>
      </w: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opbrengsten belastingen gebruikt voor bekostiging oorlogen Filips 2</w:t>
      </w: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schade door handelsboycot tegen Fr.</w:t>
      </w: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Tiende Penning (Alva) aantasting autonomie gewesten</w:t>
      </w: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hiertegen veel verzet</w:t>
      </w:r>
    </w:p>
    <w:p w:rsidR="009871E6" w:rsidRP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</w:p>
    <w:p w:rsidR="009871E6" w:rsidRDefault="009871E6" w:rsidP="00347CF1">
      <w:pPr>
        <w:spacing w:after="0" w:line="240" w:lineRule="auto"/>
        <w:ind w:left="709" w:hanging="708"/>
        <w:rPr>
          <w:rFonts w:asciiTheme="majorBidi" w:hAnsiTheme="majorBidi" w:cstheme="majorBidi"/>
          <w:b/>
          <w:sz w:val="24"/>
          <w:szCs w:val="24"/>
        </w:rPr>
      </w:pPr>
      <w:r w:rsidRPr="009871E6">
        <w:rPr>
          <w:rFonts w:asciiTheme="majorBidi" w:hAnsiTheme="majorBidi" w:cstheme="majorBidi"/>
          <w:b/>
          <w:sz w:val="24"/>
          <w:szCs w:val="24"/>
        </w:rPr>
        <w:t>In de Noordelijke gewesten begint tijdens de Opstand een economische groei</w:t>
      </w:r>
    </w:p>
    <w:p w:rsidR="009871E6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A82FF1">
        <w:rPr>
          <w:rFonts w:asciiTheme="majorBidi" w:hAnsiTheme="majorBidi" w:cstheme="majorBidi"/>
          <w:sz w:val="24"/>
          <w:szCs w:val="24"/>
        </w:rPr>
        <w:t>1</w:t>
      </w:r>
      <w:r w:rsidR="009871E6">
        <w:rPr>
          <w:rFonts w:asciiTheme="majorBidi" w:hAnsiTheme="majorBidi" w:cstheme="majorBidi"/>
          <w:b/>
          <w:sz w:val="24"/>
          <w:szCs w:val="24"/>
        </w:rPr>
        <w:tab/>
      </w:r>
      <w:proofErr w:type="gramStart"/>
      <w:r w:rsidR="009871E6">
        <w:rPr>
          <w:rFonts w:asciiTheme="majorBidi" w:hAnsiTheme="majorBidi" w:cstheme="majorBidi"/>
          <w:sz w:val="24"/>
          <w:szCs w:val="24"/>
        </w:rPr>
        <w:t>uitbreiding</w:t>
      </w:r>
      <w:proofErr w:type="gramEnd"/>
      <w:r w:rsidR="009871E6">
        <w:rPr>
          <w:rFonts w:asciiTheme="majorBidi" w:hAnsiTheme="majorBidi" w:cstheme="majorBidi"/>
          <w:sz w:val="24"/>
          <w:szCs w:val="24"/>
        </w:rPr>
        <w:t xml:space="preserve"> gecommercialiseerde landbouw (gericht op steden) door toename stedelijke bevolking en Oostzeehandel</w:t>
      </w:r>
    </w:p>
    <w:p w:rsidR="009871E6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9871E6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9871E6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9871E6">
        <w:rPr>
          <w:rFonts w:asciiTheme="majorBidi" w:hAnsiTheme="majorBidi" w:cstheme="majorBidi"/>
          <w:sz w:val="24"/>
          <w:szCs w:val="24"/>
        </w:rPr>
        <w:t xml:space="preserve"> zeegewesten ontbreken feodale traditie -&gt; mogelijkheid schaalvergroting</w:t>
      </w:r>
      <w:r>
        <w:rPr>
          <w:rFonts w:asciiTheme="majorBidi" w:hAnsiTheme="majorBidi" w:cstheme="majorBidi"/>
          <w:sz w:val="24"/>
          <w:szCs w:val="24"/>
        </w:rPr>
        <w:t xml:space="preserve"> /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 w:rsidRPr="00A82FF1"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r w:rsidRPr="00A82FF1">
        <w:rPr>
          <w:rFonts w:asciiTheme="majorBidi" w:hAnsiTheme="majorBidi" w:cstheme="majorBidi"/>
          <w:sz w:val="24"/>
          <w:szCs w:val="24"/>
        </w:rPr>
        <w:t>andgewesten</w:t>
      </w:r>
      <w:proofErr w:type="gramEnd"/>
      <w:r w:rsidRPr="00A82FF1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adel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productie voor eigen gebruik, beperkte lokale handel</w:t>
      </w:r>
    </w:p>
    <w:p w:rsidR="00A82FF1" w:rsidRP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door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uitbreiding handel ook toename nijverheid; o.a.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scheepbenodigdheden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handelsgewassen grondstof nijverheid</w:t>
      </w:r>
    </w:p>
    <w:p w:rsidR="00A82FF1" w:rsidRPr="009871E6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ab/>
        <w:t>1585: herovering Antwerpen door Parma</w:t>
      </w:r>
    </w:p>
    <w:p w:rsidR="009871E6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afsluiting Schelde door Holland en Zeeland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ineenstorten handel; wegtrekken bevolking nar o.a. Holland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Amsterdam centrum Europese handel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introductie nieuwe technieken in textielnijverheid</w:t>
      </w:r>
    </w:p>
    <w:p w:rsidR="00A82FF1" w:rsidRDefault="00A82F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slechts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beperkte concurrentie Engeland en Frankrijk:</w:t>
      </w:r>
    </w:p>
    <w:p w:rsidR="00A82FF1" w:rsidRDefault="00A82FF1" w:rsidP="00347CF1">
      <w:pPr>
        <w:spacing w:after="0" w:line="240" w:lineRule="auto"/>
        <w:ind w:left="709" w:hanging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Engeland: </w:t>
      </w:r>
    </w:p>
    <w:p w:rsidR="00A82FF1" w:rsidRDefault="00A82FF1" w:rsidP="00A82FF1">
      <w:pPr>
        <w:spacing w:after="0" w:line="240" w:lineRule="auto"/>
        <w:ind w:left="2124" w:hanging="7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grootgrondbezit gericht op verkrijgen van pacht; geen commerciële activiteiten</w:t>
      </w:r>
    </w:p>
    <w:p w:rsidR="00A82FF1" w:rsidRDefault="00A82FF1" w:rsidP="00A82FF1">
      <w:pPr>
        <w:spacing w:after="0" w:line="240" w:lineRule="auto"/>
        <w:ind w:left="2124" w:hanging="7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Engelse kooplui vooral gericht op internationale handel buiten Europa\</w:t>
      </w:r>
    </w:p>
    <w:p w:rsidR="00A82FF1" w:rsidRDefault="00A82FF1" w:rsidP="00A82FF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Frankrijk:</w:t>
      </w:r>
    </w:p>
    <w:p w:rsidR="00A82FF1" w:rsidRDefault="00A82FF1" w:rsidP="00A82FF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adel gericht op traditionele landbouw</w:t>
      </w:r>
    </w:p>
    <w:p w:rsidR="00405AC6" w:rsidRDefault="00A82FF1" w:rsidP="00A82FF1">
      <w:pPr>
        <w:spacing w:after="0" w:line="240" w:lineRule="auto"/>
        <w:ind w:left="2124" w:hanging="7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405AC6">
        <w:rPr>
          <w:rFonts w:asciiTheme="majorBidi" w:hAnsiTheme="majorBidi" w:cstheme="majorBidi"/>
          <w:sz w:val="24"/>
          <w:szCs w:val="24"/>
        </w:rPr>
        <w:t>periode burgeroorlogen</w:t>
      </w:r>
    </w:p>
    <w:p w:rsidR="00405AC6" w:rsidRDefault="00405AC6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475F4" w:rsidRDefault="000475F4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economie Republiek geschaad door autonomie steden en gewesten:</w:t>
      </w:r>
    </w:p>
    <w:p w:rsidR="000475F4" w:rsidRDefault="000475F4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tolheffing; beperking invoer bepaalde goederen</w:t>
      </w:r>
    </w:p>
    <w:p w:rsidR="00EF226D" w:rsidRDefault="000475F4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Holland en Zeeland gezamenlijke markt door netwerken kooplieden-regenten</w:t>
      </w:r>
    </w:p>
    <w:p w:rsidR="00EF226D" w:rsidRDefault="00EF22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0475F4" w:rsidRDefault="00EF226D" w:rsidP="00405AC6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F226D">
        <w:rPr>
          <w:rFonts w:asciiTheme="majorBidi" w:hAnsiTheme="majorBidi" w:cstheme="majorBidi"/>
          <w:b/>
          <w:sz w:val="24"/>
          <w:szCs w:val="24"/>
        </w:rPr>
        <w:lastRenderedPageBreak/>
        <w:t>Periode 3 1588 – 1648 De vestiging van de Republiek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 Bestuur van de Republiek is uniek in Europa</w:t>
      </w:r>
    </w:p>
    <w:p w:rsidR="00452037" w:rsidRP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2037">
        <w:rPr>
          <w:rFonts w:asciiTheme="majorBidi" w:hAnsiTheme="majorBidi" w:cstheme="majorBidi"/>
          <w:sz w:val="24"/>
          <w:szCs w:val="24"/>
        </w:rPr>
        <w:t>-</w:t>
      </w:r>
      <w:r w:rsidRPr="00452037">
        <w:rPr>
          <w:rFonts w:asciiTheme="majorBidi" w:hAnsiTheme="majorBidi" w:cstheme="majorBidi"/>
          <w:sz w:val="24"/>
          <w:szCs w:val="24"/>
        </w:rPr>
        <w:tab/>
        <w:t>bestuur in groot deel Europese landen:</w:t>
      </w:r>
    </w:p>
    <w:p w:rsidR="00452037" w:rsidRP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2037">
        <w:rPr>
          <w:rFonts w:asciiTheme="majorBidi" w:hAnsiTheme="majorBidi" w:cstheme="majorBidi"/>
          <w:sz w:val="24"/>
          <w:szCs w:val="24"/>
        </w:rPr>
        <w:tab/>
        <w:t>-</w:t>
      </w:r>
      <w:r w:rsidRPr="00452037">
        <w:rPr>
          <w:rFonts w:asciiTheme="majorBidi" w:hAnsiTheme="majorBidi" w:cstheme="majorBidi"/>
          <w:sz w:val="24"/>
          <w:szCs w:val="24"/>
        </w:rPr>
        <w:tab/>
        <w:t>bestuur bij vorst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52037">
        <w:rPr>
          <w:rFonts w:asciiTheme="majorBidi" w:hAnsiTheme="majorBidi" w:cstheme="majorBidi"/>
          <w:sz w:val="24"/>
          <w:szCs w:val="24"/>
        </w:rPr>
        <w:tab/>
      </w:r>
      <w:r w:rsidRPr="00452037">
        <w:rPr>
          <w:rFonts w:asciiTheme="majorBidi" w:hAnsiTheme="majorBidi" w:cstheme="majorBidi"/>
          <w:sz w:val="24"/>
          <w:szCs w:val="24"/>
        </w:rPr>
        <w:tab/>
        <w:t>-</w:t>
      </w:r>
      <w:r w:rsidRPr="00452037">
        <w:rPr>
          <w:rFonts w:asciiTheme="majorBidi" w:hAnsiTheme="majorBidi" w:cstheme="majorBidi"/>
          <w:sz w:val="24"/>
          <w:szCs w:val="24"/>
        </w:rPr>
        <w:tab/>
        <w:t>poging machtsuitbreiding door beperken macht adel en parlement</w:t>
      </w:r>
      <w:r>
        <w:rPr>
          <w:rFonts w:asciiTheme="majorBidi" w:hAnsiTheme="majorBidi" w:cstheme="majorBidi"/>
          <w:b/>
          <w:sz w:val="24"/>
          <w:szCs w:val="24"/>
        </w:rPr>
        <w:tab/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452037">
        <w:rPr>
          <w:rFonts w:asciiTheme="majorBidi" w:hAnsiTheme="majorBidi" w:cstheme="majorBidi"/>
          <w:sz w:val="24"/>
          <w:szCs w:val="24"/>
        </w:rPr>
        <w:t xml:space="preserve">Republiek </w:t>
      </w:r>
    </w:p>
    <w:p w:rsidR="00452037" w:rsidRPr="00452037" w:rsidRDefault="00452037" w:rsidP="00452037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452037">
        <w:rPr>
          <w:rFonts w:asciiTheme="majorBidi" w:hAnsiTheme="majorBidi" w:cstheme="majorBidi"/>
          <w:sz w:val="24"/>
          <w:szCs w:val="24"/>
        </w:rPr>
        <w:t>geen vorst</w:t>
      </w:r>
    </w:p>
    <w:p w:rsidR="00452037" w:rsidRP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adel alleen in oostelijke gewesten invloed</w:t>
      </w:r>
    </w:p>
    <w:p w:rsidR="00A82FF1" w:rsidRDefault="00A82FF1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52037">
        <w:rPr>
          <w:rFonts w:asciiTheme="majorBidi" w:hAnsiTheme="majorBidi" w:cstheme="majorBidi"/>
          <w:sz w:val="24"/>
          <w:szCs w:val="24"/>
        </w:rPr>
        <w:tab/>
        <w:t>-</w:t>
      </w:r>
      <w:r w:rsidR="00452037">
        <w:rPr>
          <w:rFonts w:asciiTheme="majorBidi" w:hAnsiTheme="majorBidi" w:cstheme="majorBidi"/>
          <w:sz w:val="24"/>
          <w:szCs w:val="24"/>
        </w:rPr>
        <w:tab/>
        <w:t>in westelijke steden macht bij burgers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statenbond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452037">
        <w:rPr>
          <w:rFonts w:asciiTheme="majorBidi" w:hAnsiTheme="majorBidi" w:cstheme="majorBidi"/>
          <w:b/>
          <w:sz w:val="24"/>
          <w:szCs w:val="24"/>
        </w:rPr>
        <w:t>Staten-Generaal: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vertegenwoordiging vanuit Gewestelijke Staten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Drenthe uitgezonderd (lage belastingopbrengst) 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buitenlandse zaken, defensie (+ daarmee verbonden financiën) 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 belangrijke besluiten algemene instemming noodzakelijk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(elk gewest vetorecht)</w:t>
      </w:r>
    </w:p>
    <w:p w:rsidR="00452037" w:rsidRDefault="00452037" w:rsidP="00405AC6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452037">
        <w:rPr>
          <w:rFonts w:asciiTheme="majorBidi" w:hAnsiTheme="majorBidi" w:cstheme="majorBidi"/>
          <w:b/>
          <w:sz w:val="24"/>
          <w:szCs w:val="24"/>
        </w:rPr>
        <w:t>Gewestelijke Staten</w:t>
      </w:r>
      <w:r>
        <w:rPr>
          <w:rFonts w:asciiTheme="majorBidi" w:hAnsiTheme="majorBidi" w:cstheme="majorBidi"/>
          <w:b/>
          <w:sz w:val="24"/>
          <w:szCs w:val="24"/>
        </w:rPr>
        <w:t>:</w:t>
      </w:r>
    </w:p>
    <w:p w:rsidR="00452037" w:rsidRPr="00452037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EF73E6">
        <w:rPr>
          <w:rFonts w:asciiTheme="majorBidi" w:hAnsiTheme="majorBidi" w:cstheme="majorBidi"/>
          <w:sz w:val="24"/>
          <w:szCs w:val="24"/>
        </w:rPr>
        <w:t>hoogste gezag binnen gewest</w:t>
      </w:r>
    </w:p>
    <w:p w:rsidR="00255882" w:rsidRDefault="00452037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55882">
        <w:rPr>
          <w:rFonts w:asciiTheme="majorBidi" w:hAnsiTheme="majorBidi" w:cstheme="majorBidi"/>
          <w:sz w:val="24"/>
          <w:szCs w:val="24"/>
        </w:rPr>
        <w:t>-</w:t>
      </w:r>
      <w:r w:rsidR="00255882">
        <w:rPr>
          <w:rFonts w:asciiTheme="majorBidi" w:hAnsiTheme="majorBidi" w:cstheme="majorBidi"/>
          <w:sz w:val="24"/>
          <w:szCs w:val="24"/>
        </w:rPr>
        <w:tab/>
        <w:t>regeling o.a. kerkelijke zaken; belastingen; rechtspraak</w:t>
      </w:r>
    </w:p>
    <w:p w:rsidR="00255882" w:rsidRDefault="00255882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samenstelling afhankelijk van elk gewest</w:t>
      </w:r>
    </w:p>
    <w:p w:rsidR="004453F7" w:rsidRDefault="00255882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oostelijke gewesten adel eigen vertegenwoordiging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55882" w:rsidRDefault="00255882" w:rsidP="00405A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255882">
        <w:rPr>
          <w:rFonts w:asciiTheme="majorBidi" w:hAnsiTheme="majorBidi" w:cstheme="majorBidi"/>
          <w:b/>
          <w:sz w:val="24"/>
          <w:szCs w:val="24"/>
        </w:rPr>
        <w:t xml:space="preserve">raadspensionaris </w:t>
      </w:r>
      <w:r>
        <w:rPr>
          <w:rFonts w:asciiTheme="majorBidi" w:hAnsiTheme="majorBidi" w:cstheme="majorBidi"/>
          <w:sz w:val="24"/>
          <w:szCs w:val="24"/>
        </w:rPr>
        <w:t>(ook landsadvocaat)</w:t>
      </w:r>
      <w:r w:rsidR="00452037">
        <w:rPr>
          <w:rFonts w:asciiTheme="majorBidi" w:hAnsiTheme="majorBidi" w:cstheme="majorBidi"/>
          <w:sz w:val="24"/>
          <w:szCs w:val="24"/>
        </w:rPr>
        <w:tab/>
      </w:r>
    </w:p>
    <w:p w:rsidR="00255882" w:rsidRDefault="00255882" w:rsidP="00255882">
      <w:pPr>
        <w:spacing w:after="0" w:line="240" w:lineRule="auto"/>
        <w:ind w:left="1416" w:firstLine="71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leider vertegenwoordiging gewest Holland in Staten-Generaal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gewest Holland grootste belastingopbrengst; stem doorslag </w:t>
      </w:r>
    </w:p>
    <w:p w:rsidR="004477F4" w:rsidRDefault="004477F4" w:rsidP="004477F4">
      <w:pPr>
        <w:spacing w:after="0" w:line="240" w:lineRule="auto"/>
        <w:ind w:left="1422" w:hanging="142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255882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255882">
        <w:rPr>
          <w:rFonts w:asciiTheme="majorBidi" w:hAnsiTheme="majorBidi" w:cstheme="majorBidi"/>
          <w:sz w:val="24"/>
          <w:szCs w:val="24"/>
        </w:rPr>
        <w:t xml:space="preserve"> Staten-Genera</w:t>
      </w:r>
      <w:r>
        <w:rPr>
          <w:rFonts w:asciiTheme="majorBidi" w:hAnsiTheme="majorBidi" w:cstheme="majorBidi"/>
          <w:sz w:val="24"/>
          <w:szCs w:val="24"/>
        </w:rPr>
        <w:t xml:space="preserve">al </w:t>
      </w:r>
    </w:p>
    <w:p w:rsidR="00255882" w:rsidRDefault="004453F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verschil van mening over soevereiniteit Republiek:</w:t>
      </w:r>
    </w:p>
    <w:p w:rsidR="004453F7" w:rsidRDefault="004453F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Holland (Deductie van </w:t>
      </w:r>
      <w:proofErr w:type="spellStart"/>
      <w:r>
        <w:rPr>
          <w:rFonts w:asciiTheme="majorBidi" w:hAnsiTheme="majorBidi" w:cstheme="majorBidi"/>
          <w:sz w:val="24"/>
          <w:szCs w:val="24"/>
        </w:rPr>
        <w:t>Vrancken</w:t>
      </w:r>
      <w:proofErr w:type="spellEnd"/>
      <w:r>
        <w:rPr>
          <w:rFonts w:asciiTheme="majorBidi" w:hAnsiTheme="majorBidi" w:cstheme="majorBidi"/>
          <w:sz w:val="24"/>
          <w:szCs w:val="24"/>
        </w:rPr>
        <w:t>): bij Gewestelijke Staten</w:t>
      </w:r>
    </w:p>
    <w:p w:rsidR="004453F7" w:rsidRDefault="004453F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aantal andere gewesten: bij Staten-Generaal</w:t>
      </w:r>
    </w:p>
    <w:p w:rsidR="004453F7" w:rsidRDefault="004453F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regenten bestuurders in steden, Gewestelijke Staten en Staten-Generaal</w:t>
      </w:r>
    </w:p>
    <w:p w:rsidR="004453F7" w:rsidRDefault="004453F7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7C0D67">
        <w:rPr>
          <w:rFonts w:asciiTheme="majorBidi" w:hAnsiTheme="majorBidi" w:cstheme="majorBidi"/>
          <w:b/>
          <w:sz w:val="24"/>
          <w:szCs w:val="24"/>
        </w:rPr>
        <w:t>stadhouder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bevel over legers gewesten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benoemd door Gewestelijke Staten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exclusief uit Oranjes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 aanhang bevolking</w:t>
      </w:r>
    </w:p>
    <w:p w:rsidR="007C0D67" w:rsidRP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Pr="007C0D67">
        <w:rPr>
          <w:rFonts w:asciiTheme="majorBidi" w:hAnsiTheme="majorBidi" w:cstheme="majorBidi"/>
          <w:sz w:val="24"/>
          <w:szCs w:val="24"/>
        </w:rPr>
        <w:t>-</w:t>
      </w:r>
      <w:r w:rsidRPr="007C0D67">
        <w:rPr>
          <w:rFonts w:asciiTheme="majorBidi" w:hAnsiTheme="majorBidi" w:cstheme="majorBidi"/>
          <w:sz w:val="24"/>
          <w:szCs w:val="24"/>
        </w:rPr>
        <w:tab/>
        <w:t xml:space="preserve">twee stadhouders: 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7C0D67">
        <w:rPr>
          <w:rFonts w:asciiTheme="majorBidi" w:hAnsiTheme="majorBidi" w:cstheme="majorBidi"/>
          <w:sz w:val="24"/>
          <w:szCs w:val="24"/>
        </w:rPr>
        <w:tab/>
      </w:r>
      <w:r w:rsidRPr="007C0D6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1:</w:t>
      </w:r>
      <w:r w:rsidRPr="007C0D67">
        <w:rPr>
          <w:rFonts w:asciiTheme="majorBidi" w:hAnsiTheme="majorBidi" w:cstheme="majorBidi"/>
          <w:sz w:val="24"/>
          <w:szCs w:val="24"/>
        </w:rPr>
        <w:t xml:space="preserve"> van Holland</w:t>
      </w:r>
      <w:r>
        <w:rPr>
          <w:rFonts w:asciiTheme="majorBidi" w:hAnsiTheme="majorBidi" w:cstheme="majorBidi"/>
          <w:sz w:val="24"/>
          <w:szCs w:val="24"/>
        </w:rPr>
        <w:t xml:space="preserve"> (+ Zeeland, Utrecht, Gelderland, Overijssel)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C0D6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2: Friesland (+ Groningen)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geen duidelijkheid bevoegdheden -&gt; conflicten met Gewestelijke Staten en </w:t>
      </w:r>
      <w:r>
        <w:rPr>
          <w:rFonts w:asciiTheme="majorBidi" w:hAnsiTheme="majorBidi" w:cstheme="majorBidi"/>
          <w:sz w:val="24"/>
          <w:szCs w:val="24"/>
        </w:rPr>
        <w:tab/>
        <w:t>raadspensionaris</w:t>
      </w:r>
    </w:p>
    <w:p w:rsidR="007C0D67" w:rsidRDefault="007C0D67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Maurits / Van Oldenbarnevelt; Van Oldenbarnevelt geëxecuteerd</w:t>
      </w:r>
    </w:p>
    <w:p w:rsidR="00D22A80" w:rsidRDefault="00D22A8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D22A80" w:rsidRDefault="00D22A80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D22A80">
        <w:rPr>
          <w:rFonts w:asciiTheme="majorBidi" w:hAnsiTheme="majorBidi" w:cstheme="majorBidi"/>
          <w:b/>
          <w:sz w:val="24"/>
          <w:szCs w:val="24"/>
        </w:rPr>
        <w:t>2 Conflicten tijdens het Twaalfjarig Bestand</w:t>
      </w:r>
    </w:p>
    <w:p w:rsidR="007C0D67" w:rsidRDefault="00D22A8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1584: </w:t>
      </w:r>
      <w:r w:rsidR="00693FD0">
        <w:rPr>
          <w:rFonts w:asciiTheme="majorBidi" w:hAnsiTheme="majorBidi" w:cstheme="majorBidi"/>
          <w:sz w:val="24"/>
          <w:szCs w:val="24"/>
        </w:rPr>
        <w:t xml:space="preserve">Maurits volgt vermoorde </w:t>
      </w:r>
      <w:r>
        <w:rPr>
          <w:rFonts w:asciiTheme="majorBidi" w:hAnsiTheme="majorBidi" w:cstheme="majorBidi"/>
          <w:sz w:val="24"/>
          <w:szCs w:val="24"/>
        </w:rPr>
        <w:t xml:space="preserve">Willem van Oranje </w:t>
      </w:r>
      <w:r w:rsidR="00693FD0">
        <w:rPr>
          <w:rFonts w:asciiTheme="majorBidi" w:hAnsiTheme="majorBidi" w:cstheme="majorBidi"/>
          <w:sz w:val="24"/>
          <w:szCs w:val="24"/>
        </w:rPr>
        <w:t xml:space="preserve">op 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doel: versterking mil. positie Republiek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tegenstelling Van Oldenbarnevelt: doel versterking handelspositie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693FD0" w:rsidRDefault="00693FD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693FD0">
        <w:rPr>
          <w:rFonts w:asciiTheme="majorBidi" w:hAnsiTheme="majorBidi" w:cstheme="majorBidi"/>
          <w:b/>
          <w:sz w:val="24"/>
          <w:szCs w:val="24"/>
        </w:rPr>
        <w:lastRenderedPageBreak/>
        <w:t>Er wordt een Twaalfjarig Bestand gesloten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693FD0">
        <w:rPr>
          <w:rFonts w:asciiTheme="majorBidi" w:hAnsiTheme="majorBidi" w:cstheme="majorBidi"/>
          <w:sz w:val="24"/>
          <w:szCs w:val="24"/>
        </w:rPr>
        <w:t>-</w:t>
      </w:r>
      <w:r w:rsidRPr="00693FD0">
        <w:rPr>
          <w:rFonts w:asciiTheme="majorBidi" w:hAnsiTheme="majorBidi" w:cstheme="majorBidi"/>
          <w:sz w:val="24"/>
          <w:szCs w:val="24"/>
        </w:rPr>
        <w:tab/>
        <w:t xml:space="preserve">1578 – 1589: </w:t>
      </w:r>
      <w:r>
        <w:rPr>
          <w:rFonts w:asciiTheme="majorBidi" w:hAnsiTheme="majorBidi" w:cstheme="majorBidi"/>
          <w:sz w:val="24"/>
          <w:szCs w:val="24"/>
        </w:rPr>
        <w:t>grote successen Spanjaarden onder Parma: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verovering Antwerpen (1585)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 1585 verbeterde mil. positie Republiek: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verslechterde </w:t>
      </w:r>
      <w:proofErr w:type="spellStart"/>
      <w:r>
        <w:rPr>
          <w:rFonts w:asciiTheme="majorBidi" w:hAnsiTheme="majorBidi" w:cstheme="majorBidi"/>
          <w:sz w:val="24"/>
          <w:szCs w:val="24"/>
        </w:rPr>
        <w:t>finan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positie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Spanje (Armada; oorlog met Fr.)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Sp</w:t>
      </w:r>
      <w:proofErr w:type="spellEnd"/>
      <w:r>
        <w:rPr>
          <w:rFonts w:asciiTheme="majorBidi" w:hAnsiTheme="majorBidi" w:cstheme="majorBidi"/>
          <w:sz w:val="24"/>
          <w:szCs w:val="24"/>
        </w:rPr>
        <w:t>. troepen vooral ingezet tegen Fr.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1609 – 1621: Twaalfjarig Bestand: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bedoeling uiteindelijk vredesverdrag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gunstig voor Spanje: troepen nodig in overige oorlogen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verdeeldheid in Republiek: bestand vooral op aandrang Van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Oldenbarnevelt en Staten van Holland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693FD0">
        <w:rPr>
          <w:rFonts w:asciiTheme="majorBidi" w:hAnsiTheme="majorBidi" w:cstheme="majorBidi"/>
          <w:b/>
          <w:sz w:val="24"/>
          <w:szCs w:val="24"/>
        </w:rPr>
        <w:t>Een politiek conflict tijdens het Twaalfjarig Bestand</w:t>
      </w:r>
    </w:p>
    <w:p w:rsidR="00693FD0" w:rsidRP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6E475B">
        <w:rPr>
          <w:rFonts w:asciiTheme="majorBidi" w:hAnsiTheme="majorBidi" w:cstheme="majorBidi"/>
          <w:sz w:val="24"/>
          <w:szCs w:val="24"/>
        </w:rPr>
        <w:t>-</w:t>
      </w:r>
      <w:r w:rsidRPr="006E475B">
        <w:rPr>
          <w:rFonts w:asciiTheme="majorBidi" w:hAnsiTheme="majorBidi" w:cstheme="majorBidi"/>
          <w:sz w:val="24"/>
          <w:szCs w:val="24"/>
        </w:rPr>
        <w:tab/>
        <w:t>verdeeldheid voortzetting bestand:</w:t>
      </w:r>
    </w:p>
    <w:p w:rsidR="00693FD0" w:rsidRPr="00693FD0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693FD0">
        <w:rPr>
          <w:rFonts w:asciiTheme="majorBidi" w:hAnsiTheme="majorBidi" w:cstheme="majorBidi"/>
          <w:b/>
          <w:sz w:val="24"/>
          <w:szCs w:val="24"/>
        </w:rPr>
        <w:t>-</w:t>
      </w:r>
      <w:r w:rsidR="00693FD0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v</w:t>
      </w:r>
      <w:r w:rsidRPr="006E475B">
        <w:rPr>
          <w:rFonts w:asciiTheme="majorBidi" w:hAnsiTheme="majorBidi" w:cstheme="majorBidi"/>
          <w:sz w:val="24"/>
          <w:szCs w:val="24"/>
        </w:rPr>
        <w:t>oor</w:t>
      </w:r>
      <w:r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693FD0">
        <w:rPr>
          <w:rFonts w:asciiTheme="majorBidi" w:hAnsiTheme="majorBidi" w:cstheme="majorBidi"/>
          <w:sz w:val="24"/>
          <w:szCs w:val="24"/>
        </w:rPr>
        <w:t>Van Oldenbarnevelt en Staten van Holland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693FD0" w:rsidRDefault="00693FD0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E475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gunstig voor Hollandse handel; vermindering defensie-uitgaven</w:t>
      </w:r>
    </w:p>
    <w:p w:rsidR="00693FD0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93FD0">
        <w:rPr>
          <w:rFonts w:asciiTheme="majorBidi" w:hAnsiTheme="majorBidi" w:cstheme="majorBidi"/>
          <w:sz w:val="24"/>
          <w:szCs w:val="24"/>
        </w:rPr>
        <w:t>-</w:t>
      </w:r>
      <w:r w:rsidR="00693FD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tegen: Maurits + overige gewesten: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vrees versterking troepen Spanje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Maurits: in tijd van oorlog grotere macht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gewesten: 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bij verovering gebieden hier mogelijkheid uitbreiding </w:t>
      </w:r>
      <w:proofErr w:type="spellStart"/>
      <w:r>
        <w:rPr>
          <w:rFonts w:asciiTheme="majorBidi" w:hAnsiTheme="majorBidi" w:cstheme="majorBidi"/>
          <w:sz w:val="24"/>
          <w:szCs w:val="24"/>
        </w:rPr>
        <w:t>calv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(grotere invloed predikanten)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minder afhankelijk van handel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strijd om </w:t>
      </w:r>
      <w:proofErr w:type="gramStart"/>
      <w:r>
        <w:rPr>
          <w:rFonts w:asciiTheme="majorBidi" w:hAnsiTheme="majorBidi" w:cstheme="majorBidi"/>
          <w:sz w:val="24"/>
          <w:szCs w:val="24"/>
        </w:rPr>
        <w:t>hoogste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gezag: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gewest (Deductie </w:t>
      </w:r>
      <w:proofErr w:type="spellStart"/>
      <w:r>
        <w:rPr>
          <w:rFonts w:asciiTheme="majorBidi" w:hAnsiTheme="majorBidi" w:cstheme="majorBidi"/>
          <w:sz w:val="24"/>
          <w:szCs w:val="24"/>
        </w:rPr>
        <w:t>Vrancken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); Holland; Van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Oldenbarnvelt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/ Staten-Generaal; Maurits</w:t>
      </w: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6E475B" w:rsidRDefault="006E475B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6E475B">
        <w:rPr>
          <w:rFonts w:asciiTheme="majorBidi" w:hAnsiTheme="majorBidi" w:cstheme="majorBidi"/>
          <w:b/>
          <w:sz w:val="24"/>
          <w:szCs w:val="24"/>
        </w:rPr>
        <w:t>Een religieus conflict tijdens het Twaalfjarig Bestand</w:t>
      </w:r>
    </w:p>
    <w:p w:rsidR="00802A99" w:rsidRPr="00802A99" w:rsidRDefault="00802A99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02A99">
        <w:rPr>
          <w:rFonts w:asciiTheme="majorBidi" w:hAnsiTheme="majorBidi" w:cstheme="majorBidi"/>
          <w:sz w:val="24"/>
          <w:szCs w:val="24"/>
        </w:rPr>
        <w:t>-</w:t>
      </w:r>
      <w:r w:rsidRPr="00802A99">
        <w:rPr>
          <w:rFonts w:asciiTheme="majorBidi" w:hAnsiTheme="majorBidi" w:cstheme="majorBidi"/>
          <w:sz w:val="24"/>
          <w:szCs w:val="24"/>
        </w:rPr>
        <w:tab/>
        <w:t>binnen Gereformeerde Kerk conflict:</w:t>
      </w:r>
    </w:p>
    <w:p w:rsidR="00802A99" w:rsidRDefault="00802A99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02A99">
        <w:rPr>
          <w:rFonts w:asciiTheme="majorBidi" w:hAnsiTheme="majorBidi" w:cstheme="majorBidi"/>
          <w:sz w:val="24"/>
          <w:szCs w:val="24"/>
        </w:rPr>
        <w:tab/>
        <w:t>-</w:t>
      </w:r>
      <w:r w:rsidRPr="00802A99">
        <w:rPr>
          <w:rFonts w:asciiTheme="majorBidi" w:hAnsiTheme="majorBidi" w:cstheme="majorBidi"/>
          <w:sz w:val="24"/>
          <w:szCs w:val="24"/>
        </w:rPr>
        <w:tab/>
        <w:t>vrijzinnigen</w:t>
      </w:r>
      <w:r>
        <w:rPr>
          <w:rFonts w:asciiTheme="majorBidi" w:hAnsiTheme="majorBidi" w:cstheme="majorBidi"/>
          <w:sz w:val="24"/>
          <w:szCs w:val="24"/>
        </w:rPr>
        <w:t xml:space="preserve"> / strenggelovigen </w:t>
      </w:r>
    </w:p>
    <w:p w:rsidR="00802A99" w:rsidRDefault="00802A99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vrijzinnigen: vooral aanhang bovenlag bevolking; Van Oldenbarnevelt</w:t>
      </w:r>
      <w:proofErr w:type="gramEnd"/>
    </w:p>
    <w:p w:rsidR="00802A99" w:rsidRDefault="00802A99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strenggelovigen: meerderheid </w:t>
      </w:r>
      <w:r w:rsidR="00882262">
        <w:rPr>
          <w:rFonts w:asciiTheme="majorBidi" w:hAnsiTheme="majorBidi" w:cstheme="majorBidi"/>
          <w:sz w:val="24"/>
          <w:szCs w:val="24"/>
        </w:rPr>
        <w:t>bevolking</w:t>
      </w:r>
      <w:r>
        <w:rPr>
          <w:rFonts w:asciiTheme="majorBidi" w:hAnsiTheme="majorBidi" w:cstheme="majorBidi"/>
          <w:sz w:val="24"/>
          <w:szCs w:val="24"/>
        </w:rPr>
        <w:t>; Maurits</w:t>
      </w:r>
      <w:proofErr w:type="gramEnd"/>
    </w:p>
    <w:p w:rsidR="00882262" w:rsidRDefault="0088226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samenvallen godsdienstige verdeeldheid met politieke verdeeldheid</w:t>
      </w:r>
    </w:p>
    <w:p w:rsidR="00882262" w:rsidRPr="00882262" w:rsidRDefault="00882262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</w:p>
    <w:p w:rsidR="008E4E9B" w:rsidRPr="008E4E9B" w:rsidRDefault="0088226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82262">
        <w:rPr>
          <w:rFonts w:asciiTheme="majorBidi" w:hAnsiTheme="majorBidi" w:cstheme="majorBidi"/>
          <w:b/>
          <w:sz w:val="24"/>
          <w:szCs w:val="24"/>
        </w:rPr>
        <w:t>De stadhouder wint, de raadspensionaris wordt onthoofd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E4E9B">
        <w:rPr>
          <w:rFonts w:asciiTheme="majorBidi" w:hAnsiTheme="majorBidi" w:cstheme="majorBidi"/>
          <w:sz w:val="24"/>
          <w:szCs w:val="24"/>
        </w:rPr>
        <w:t>-</w:t>
      </w:r>
      <w:r w:rsidRPr="008E4E9B">
        <w:rPr>
          <w:rFonts w:asciiTheme="majorBidi" w:hAnsiTheme="majorBidi" w:cstheme="majorBidi"/>
          <w:sz w:val="24"/>
          <w:szCs w:val="24"/>
        </w:rPr>
        <w:tab/>
        <w:t>aug. 1618 arrestatie Van Oldenbarnevelt door Maurits (Staten-Generaal)</w:t>
      </w:r>
      <w:r w:rsidR="006E475B" w:rsidRPr="008E4E9B">
        <w:rPr>
          <w:rFonts w:asciiTheme="majorBidi" w:hAnsiTheme="majorBidi" w:cstheme="majorBidi"/>
          <w:sz w:val="24"/>
          <w:szCs w:val="24"/>
        </w:rPr>
        <w:tab/>
      </w:r>
      <w:r w:rsidR="006E475B">
        <w:rPr>
          <w:rFonts w:asciiTheme="majorBidi" w:hAnsiTheme="majorBidi" w:cstheme="majorBidi"/>
          <w:sz w:val="24"/>
          <w:szCs w:val="24"/>
        </w:rPr>
        <w:tab/>
      </w:r>
    </w:p>
    <w:p w:rsidR="006E475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rechtbank samengesteld door Staten-Generaal; betwist door Van </w:t>
      </w:r>
      <w:r>
        <w:rPr>
          <w:rFonts w:asciiTheme="majorBidi" w:hAnsiTheme="majorBidi" w:cstheme="majorBidi"/>
          <w:sz w:val="24"/>
          <w:szCs w:val="24"/>
        </w:rPr>
        <w:tab/>
        <w:t>Oldenbarnevelt (inbreuk soevereiniteit gewesten)</w:t>
      </w:r>
      <w:r w:rsidR="006E475B">
        <w:rPr>
          <w:rFonts w:asciiTheme="majorBidi" w:hAnsiTheme="majorBidi" w:cstheme="majorBidi"/>
          <w:sz w:val="24"/>
          <w:szCs w:val="24"/>
        </w:rPr>
        <w:tab/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mei 1619: onthoofd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gevolgen: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bevestiging machtspositie Maurits en Staten-Generaal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1621: hervatting strijd tegen Spanje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plaats van landsadvocaat nu raadspensionaris</w:t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tot 1653 (Johan de Witt) weinig pol. </w:t>
      </w:r>
      <w:proofErr w:type="gramStart"/>
      <w:r w:rsidR="00A74713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nvloed</w:t>
      </w:r>
      <w:proofErr w:type="gramEnd"/>
    </w:p>
    <w:p w:rsidR="008E4E9B" w:rsidRDefault="008E4E9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E4E9B" w:rsidRDefault="008E4E9B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7F250B">
        <w:rPr>
          <w:rFonts w:asciiTheme="majorBidi" w:hAnsiTheme="majorBidi" w:cstheme="majorBidi"/>
          <w:b/>
          <w:sz w:val="24"/>
          <w:szCs w:val="24"/>
        </w:rPr>
        <w:lastRenderedPageBreak/>
        <w:t>3 Na het Bestand versterking van de positie van de stadhouder en de Republiek</w:t>
      </w: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A74713">
        <w:rPr>
          <w:rFonts w:asciiTheme="majorBidi" w:hAnsiTheme="majorBidi" w:cstheme="majorBidi"/>
          <w:sz w:val="24"/>
          <w:szCs w:val="24"/>
        </w:rPr>
        <w:t>-</w:t>
      </w:r>
      <w:r w:rsidRPr="00A74713">
        <w:rPr>
          <w:rFonts w:asciiTheme="majorBidi" w:hAnsiTheme="majorBidi" w:cstheme="majorBidi"/>
          <w:sz w:val="24"/>
          <w:szCs w:val="24"/>
        </w:rPr>
        <w:tab/>
        <w:t>1625: Frederik Hendrik opvolger Maurits</w:t>
      </w: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verdere versterking machtspositie stadhouder en Staten-Generaal:</w:t>
      </w: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Frederik Hendrik nu bevelhebber Staatse leger Republiek (daarvoor van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legers afzonderlijke gewesten) </w:t>
      </w: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Frederik Hendrik onder gezag van Staten-Generaal (daarvoor van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afzonderlijke gewesten)</w:t>
      </w: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Hollandse steden </w:t>
      </w:r>
      <w:proofErr w:type="gramStart"/>
      <w:r>
        <w:rPr>
          <w:rFonts w:asciiTheme="majorBidi" w:hAnsiTheme="majorBidi" w:cstheme="majorBidi"/>
          <w:sz w:val="24"/>
          <w:szCs w:val="24"/>
        </w:rPr>
        <w:t>verdeeld</w:t>
      </w:r>
      <w:proofErr w:type="gramEnd"/>
      <w:r>
        <w:rPr>
          <w:rFonts w:asciiTheme="majorBidi" w:hAnsiTheme="majorBidi" w:cstheme="majorBidi"/>
          <w:sz w:val="24"/>
          <w:szCs w:val="24"/>
        </w:rPr>
        <w:t>; hierdoor versterking positie Staten-Generaal</w:t>
      </w:r>
    </w:p>
    <w:p w:rsidR="00A74713" w:rsidRP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veroveringen door Frederik Hendrik in Vlaanderen, Brabant en Limburg (o.a. Den Bosch)</w:t>
      </w:r>
    </w:p>
    <w:p w:rsidR="00A74713" w:rsidRP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</w:p>
    <w:p w:rsidR="00A74713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A74713">
        <w:rPr>
          <w:rFonts w:asciiTheme="majorBidi" w:hAnsiTheme="majorBidi" w:cstheme="majorBidi"/>
          <w:b/>
          <w:sz w:val="24"/>
          <w:szCs w:val="24"/>
        </w:rPr>
        <w:t xml:space="preserve">4 De Republiek erkend als onafhankelijke staat in de internationale politiek </w:t>
      </w:r>
    </w:p>
    <w:p w:rsidR="00A74713" w:rsidRPr="008B2DD2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B2DD2">
        <w:rPr>
          <w:rFonts w:asciiTheme="majorBidi" w:hAnsiTheme="majorBidi" w:cstheme="majorBidi"/>
          <w:sz w:val="24"/>
          <w:szCs w:val="24"/>
        </w:rPr>
        <w:t>-</w:t>
      </w:r>
      <w:r w:rsidRPr="008B2DD2">
        <w:rPr>
          <w:rFonts w:asciiTheme="majorBidi" w:hAnsiTheme="majorBidi" w:cstheme="majorBidi"/>
          <w:sz w:val="24"/>
          <w:szCs w:val="24"/>
        </w:rPr>
        <w:tab/>
        <w:t>1596: Drievoudig Verbond:</w:t>
      </w:r>
    </w:p>
    <w:p w:rsidR="00A74713" w:rsidRPr="008B2DD2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B2DD2">
        <w:rPr>
          <w:rFonts w:asciiTheme="majorBidi" w:hAnsiTheme="majorBidi" w:cstheme="majorBidi"/>
          <w:sz w:val="24"/>
          <w:szCs w:val="24"/>
        </w:rPr>
        <w:tab/>
        <w:t>-</w:t>
      </w:r>
      <w:r w:rsidRPr="008B2DD2">
        <w:rPr>
          <w:rFonts w:asciiTheme="majorBidi" w:hAnsiTheme="majorBidi" w:cstheme="majorBidi"/>
          <w:sz w:val="24"/>
          <w:szCs w:val="24"/>
        </w:rPr>
        <w:tab/>
        <w:t>Eng</w:t>
      </w:r>
      <w:proofErr w:type="gramStart"/>
      <w:r w:rsidRPr="008B2DD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B2DD2">
        <w:rPr>
          <w:rFonts w:asciiTheme="majorBidi" w:hAnsiTheme="majorBidi" w:cstheme="majorBidi"/>
          <w:sz w:val="24"/>
          <w:szCs w:val="24"/>
        </w:rPr>
        <w:t>, Fr., Republiek gezamenlijke strijd tegen Spanje</w:t>
      </w:r>
    </w:p>
    <w:p w:rsidR="00A74713" w:rsidRPr="008B2DD2" w:rsidRDefault="00A74713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B2DD2">
        <w:rPr>
          <w:rFonts w:asciiTheme="majorBidi" w:hAnsiTheme="majorBidi" w:cstheme="majorBidi"/>
          <w:sz w:val="24"/>
          <w:szCs w:val="24"/>
        </w:rPr>
        <w:tab/>
        <w:t>-</w:t>
      </w:r>
      <w:r w:rsidRPr="008B2DD2">
        <w:rPr>
          <w:rFonts w:asciiTheme="majorBidi" w:hAnsiTheme="majorBidi" w:cstheme="majorBidi"/>
          <w:sz w:val="24"/>
          <w:szCs w:val="24"/>
        </w:rPr>
        <w:tab/>
        <w:t>hiermee erkenning Republiek door Eng. En Fr.</w:t>
      </w:r>
    </w:p>
    <w:p w:rsidR="00A74713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8B2DD2">
        <w:rPr>
          <w:rFonts w:asciiTheme="majorBidi" w:hAnsiTheme="majorBidi" w:cstheme="majorBidi"/>
          <w:sz w:val="24"/>
          <w:szCs w:val="24"/>
        </w:rPr>
        <w:tab/>
        <w:t>-</w:t>
      </w:r>
      <w:r w:rsidRPr="008B2DD2">
        <w:rPr>
          <w:rFonts w:asciiTheme="majorBidi" w:hAnsiTheme="majorBidi" w:cstheme="majorBidi"/>
          <w:sz w:val="24"/>
          <w:szCs w:val="24"/>
        </w:rPr>
        <w:tab/>
        <w:t>daarna uiteenvallen Verbond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Fr. Burgeroorlog; voor Hendrik 1V noodzaak steun Spanje (1598)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Eng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: Jacobus 1 Stuart: geldtekort -&gt; vrede met Spanje (1603)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1618: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weer oorlog Fr. / Spanje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begin Dertigjarige Oorlog; van veel grotere betekenis dan Tachtigjarige </w:t>
      </w:r>
      <w:r>
        <w:rPr>
          <w:rFonts w:asciiTheme="majorBidi" w:hAnsiTheme="majorBidi" w:cstheme="majorBidi"/>
          <w:sz w:val="24"/>
          <w:szCs w:val="24"/>
        </w:rPr>
        <w:tab/>
        <w:t>Oorlog: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veel meer landen hierbij betrokken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strijdgebied veel groter (Oostenrijk;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Zuidelijke Nederlanden)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verwoestingen op grote schaal</w:t>
      </w:r>
      <w:r w:rsidR="00966861">
        <w:rPr>
          <w:rFonts w:asciiTheme="majorBidi" w:hAnsiTheme="majorBidi" w:cstheme="majorBidi"/>
          <w:sz w:val="24"/>
          <w:szCs w:val="24"/>
        </w:rPr>
        <w:t>; vlucht bevolking naar Republiek</w:t>
      </w:r>
    </w:p>
    <w:p w:rsidR="008B2DD2" w:rsidRDefault="0096686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Dertigjarige Oorlog</w:t>
      </w:r>
    </w:p>
    <w:p w:rsidR="00966861" w:rsidRDefault="0096686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ontstaan als conflict kath. / prot. </w:t>
      </w:r>
      <w:proofErr w:type="gramStart"/>
      <w:r>
        <w:rPr>
          <w:rFonts w:asciiTheme="majorBidi" w:hAnsiTheme="majorBidi" w:cstheme="majorBidi"/>
          <w:sz w:val="24"/>
          <w:szCs w:val="24"/>
        </w:rPr>
        <w:t>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>. en Habsburgse rijk</w:t>
      </w:r>
    </w:p>
    <w:p w:rsidR="00966861" w:rsidRDefault="0096686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uitbreiding conflict toen katholiek koning Tsjechië (bevolking prot.) </w:t>
      </w:r>
    </w:p>
    <w:p w:rsidR="008B2DD2" w:rsidRDefault="008B2DD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D4C91">
        <w:rPr>
          <w:rFonts w:asciiTheme="majorBidi" w:hAnsiTheme="majorBidi" w:cstheme="majorBidi"/>
          <w:sz w:val="24"/>
          <w:szCs w:val="24"/>
        </w:rPr>
        <w:t>-</w:t>
      </w:r>
      <w:r w:rsidR="007D4C91">
        <w:rPr>
          <w:rFonts w:asciiTheme="majorBidi" w:hAnsiTheme="majorBidi" w:cstheme="majorBidi"/>
          <w:sz w:val="24"/>
          <w:szCs w:val="24"/>
        </w:rPr>
        <w:tab/>
        <w:t xml:space="preserve">verdere uitbreiding; godsdienstige motieven; ook machtsstrijd </w:t>
      </w:r>
    </w:p>
    <w:p w:rsidR="007D4C91" w:rsidRDefault="007D4C9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D. prot. </w:t>
      </w:r>
      <w:proofErr w:type="gramStart"/>
      <w:r>
        <w:rPr>
          <w:rFonts w:asciiTheme="majorBidi" w:hAnsiTheme="majorBidi" w:cstheme="majorBidi"/>
          <w:sz w:val="24"/>
          <w:szCs w:val="24"/>
        </w:rPr>
        <w:t>vorsten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/ D. kath. vorsten + kath. Habsburgse keizer Oostenrijk</w:t>
      </w:r>
    </w:p>
    <w:p w:rsidR="007D4C91" w:rsidRDefault="007D4C9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Spanje steun katholieken</w:t>
      </w:r>
    </w:p>
    <w:p w:rsidR="007D4C91" w:rsidRDefault="007D4C9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prot. </w:t>
      </w:r>
      <w:proofErr w:type="gramStart"/>
      <w:r>
        <w:rPr>
          <w:rFonts w:asciiTheme="majorBidi" w:hAnsiTheme="majorBidi" w:cstheme="majorBidi"/>
          <w:sz w:val="24"/>
          <w:szCs w:val="24"/>
        </w:rPr>
        <w:t>gesteund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door prot. Denen en Zweden</w:t>
      </w:r>
    </w:p>
    <w:p w:rsidR="007D4C91" w:rsidRDefault="007D4C91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Fr. </w:t>
      </w:r>
      <w:proofErr w:type="gramStart"/>
      <w:r>
        <w:rPr>
          <w:rFonts w:asciiTheme="majorBidi" w:hAnsiTheme="majorBidi" w:cstheme="majorBidi"/>
          <w:sz w:val="24"/>
          <w:szCs w:val="24"/>
        </w:rPr>
        <w:t>steun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aan prot. (tegenwicht macht Spanje)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Fr</w:t>
      </w:r>
      <w:r w:rsidR="00197A82">
        <w:rPr>
          <w:rFonts w:asciiTheme="majorBidi" w:hAnsiTheme="majorBidi" w:cstheme="majorBidi"/>
          <w:sz w:val="24"/>
          <w:szCs w:val="24"/>
        </w:rPr>
        <w:t>ankrijk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versterking macht Lodewijk X111 door kardinaal Richelieu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inname vestingsteden hugenoten (hugenoten steun Eng.)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wel behoud godsdienstige rechten Edict van Nantes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einde pol. </w:t>
      </w:r>
      <w:proofErr w:type="gramStart"/>
      <w:r>
        <w:rPr>
          <w:rFonts w:asciiTheme="majorBidi" w:hAnsiTheme="majorBidi" w:cstheme="majorBidi"/>
          <w:sz w:val="24"/>
          <w:szCs w:val="24"/>
        </w:rPr>
        <w:t>macht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hoge adel op platteland</w:t>
      </w:r>
    </w:p>
    <w:p w:rsidR="0097610F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adellijke gouverneurs vervangen door </w:t>
      </w:r>
      <w:proofErr w:type="gramStart"/>
      <w:r>
        <w:rPr>
          <w:rFonts w:asciiTheme="majorBidi" w:hAnsiTheme="majorBidi" w:cstheme="majorBidi"/>
          <w:sz w:val="24"/>
          <w:szCs w:val="24"/>
        </w:rPr>
        <w:t>koninklijke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ambtenaren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plan Frederik Hendrik verbond Lodewijk X111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gezamenlijke verdeling Zuidelijke Nederlanden (1635 verbond)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Republiek veel verzet: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dan machtige Fr. als buurstaat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plan geen doorgang; ook door verzet leger Zuidelijke Nederlanden</w:t>
      </w:r>
    </w:p>
    <w:p w:rsidR="00197A82" w:rsidRDefault="00197A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Engeland: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verbeterde verhouding: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steun Elisabeth 1 in strijd tegen Spanje (sturen troepen Leicester)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Karel 1 afhankelijk van parlement; hoopte op steun Republiek bij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behoud van zijn macht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 1641: huwelijk dochter Karel 1 (Mary Stuart) met latere stadhouder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Willem 11</w:t>
      </w:r>
    </w:p>
    <w:p w:rsidR="007D4C91" w:rsidRDefault="0097610F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4C91">
        <w:rPr>
          <w:rFonts w:asciiTheme="majorBidi" w:hAnsiTheme="majorBidi" w:cstheme="majorBidi"/>
          <w:sz w:val="24"/>
          <w:szCs w:val="24"/>
        </w:rPr>
        <w:t xml:space="preserve"> </w:t>
      </w:r>
      <w:r w:rsidR="00197A82">
        <w:rPr>
          <w:rFonts w:asciiTheme="majorBidi" w:hAnsiTheme="majorBidi" w:cstheme="majorBidi"/>
          <w:sz w:val="24"/>
          <w:szCs w:val="24"/>
        </w:rPr>
        <w:tab/>
      </w:r>
      <w:r w:rsidR="00197A82">
        <w:rPr>
          <w:rFonts w:asciiTheme="majorBidi" w:hAnsiTheme="majorBidi" w:cstheme="majorBidi"/>
          <w:sz w:val="24"/>
          <w:szCs w:val="24"/>
        </w:rPr>
        <w:tab/>
      </w:r>
      <w:r w:rsidR="00197A82">
        <w:rPr>
          <w:rFonts w:asciiTheme="majorBidi" w:hAnsiTheme="majorBidi" w:cstheme="majorBidi"/>
          <w:sz w:val="24"/>
          <w:szCs w:val="24"/>
        </w:rPr>
        <w:tab/>
        <w:t>-</w:t>
      </w:r>
      <w:r w:rsidR="00197A82">
        <w:rPr>
          <w:rFonts w:asciiTheme="majorBidi" w:hAnsiTheme="majorBidi" w:cstheme="majorBidi"/>
          <w:sz w:val="24"/>
          <w:szCs w:val="24"/>
        </w:rPr>
        <w:tab/>
        <w:t>hierdoor verhoging aanzien Oranjes</w:t>
      </w:r>
    </w:p>
    <w:p w:rsidR="00197A82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2396E" w:rsidRDefault="00197A82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1644 - 1648: in Munster vredesonderhandelingen 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1648</w:t>
      </w:r>
      <w:proofErr w:type="gramStart"/>
      <w:r>
        <w:rPr>
          <w:rFonts w:asciiTheme="majorBidi" w:hAnsiTheme="majorBidi" w:cstheme="majorBidi"/>
          <w:sz w:val="24"/>
          <w:szCs w:val="24"/>
        </w:rPr>
        <w:t>:Vrede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van Munster (ook Vrede van Westfalen)</w:t>
      </w:r>
    </w:p>
    <w:p w:rsidR="00197A82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hierdoor einde aan Dertig- en Tachtigjarige Oorlog</w:t>
      </w:r>
      <w:r w:rsidR="00197A82">
        <w:rPr>
          <w:rFonts w:asciiTheme="majorBidi" w:hAnsiTheme="majorBidi" w:cstheme="majorBidi"/>
          <w:sz w:val="24"/>
          <w:szCs w:val="24"/>
        </w:rPr>
        <w:t xml:space="preserve"> 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Habsburgers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en Oost.) / Republiek, Fr.,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Republiek der Nederlanden internationaal erkend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blijvende sluiting Schelde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Republiek der Nederlanden internationaal erkend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blijvende sluiting Schelde</w:t>
      </w:r>
    </w:p>
    <w:p w:rsidR="00B2396E" w:rsidRP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B2396E">
        <w:rPr>
          <w:rFonts w:asciiTheme="majorBidi" w:hAnsiTheme="majorBidi" w:cstheme="majorBidi"/>
          <w:b/>
          <w:sz w:val="24"/>
          <w:szCs w:val="24"/>
        </w:rPr>
        <w:t>5 De Hollandse economie blijft groeien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B2396E">
        <w:rPr>
          <w:rFonts w:asciiTheme="majorBidi" w:hAnsiTheme="majorBidi" w:cstheme="majorBidi"/>
          <w:sz w:val="24"/>
          <w:szCs w:val="24"/>
        </w:rPr>
        <w:t>-</w:t>
      </w:r>
      <w:r w:rsidRPr="00B2396E">
        <w:rPr>
          <w:rFonts w:asciiTheme="majorBidi" w:hAnsiTheme="majorBidi" w:cstheme="majorBidi"/>
          <w:sz w:val="24"/>
          <w:szCs w:val="24"/>
        </w:rPr>
        <w:tab/>
        <w:t>ondanks politieke en religieuze twisten toch groei economie</w:t>
      </w:r>
      <w:r>
        <w:rPr>
          <w:rFonts w:asciiTheme="majorBidi" w:hAnsiTheme="majorBidi" w:cstheme="majorBidi"/>
          <w:sz w:val="24"/>
          <w:szCs w:val="24"/>
        </w:rPr>
        <w:t xml:space="preserve"> Republiek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 periode 16</w:t>
      </w:r>
      <w:r w:rsidRPr="00B2396E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en 17 eeuw opbouw veel Europese staten; kleine staten hier voordeel: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 staten vooral aandacht eigen binnenlandse problemen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grote staten voerden traditioneel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beleid</w:t>
      </w:r>
      <w:proofErr w:type="gramEnd"/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Nederland modern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beleid</w:t>
      </w:r>
      <w:proofErr w:type="gramEnd"/>
      <w:r>
        <w:rPr>
          <w:rFonts w:asciiTheme="majorBidi" w:hAnsiTheme="majorBidi" w:cstheme="majorBidi"/>
          <w:sz w:val="24"/>
          <w:szCs w:val="24"/>
        </w:rPr>
        <w:t>: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modernisering landbouw en handel overzee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reactie grotere staten op succes Republiek: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toenemende bemoeienis vorsten met economie; bevoordeling eigen handel</w:t>
      </w: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2396E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vanaf 1600 groei int. </w:t>
      </w:r>
      <w:proofErr w:type="gramStart"/>
      <w:r>
        <w:rPr>
          <w:rFonts w:asciiTheme="majorBidi" w:hAnsiTheme="majorBidi" w:cstheme="majorBidi"/>
          <w:sz w:val="24"/>
          <w:szCs w:val="24"/>
        </w:rPr>
        <w:t>handel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Republiek; oprichting instellingen:</w:t>
      </w:r>
    </w:p>
    <w:p w:rsidR="00074D8C" w:rsidRDefault="00B2396E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074D8C">
        <w:rPr>
          <w:rFonts w:asciiTheme="majorBidi" w:hAnsiTheme="majorBidi" w:cstheme="majorBidi"/>
          <w:sz w:val="24"/>
          <w:szCs w:val="24"/>
        </w:rPr>
        <w:t xml:space="preserve">Amsterdamse Wisselbeurs 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wisselen muntgeld; diverse </w:t>
      </w:r>
      <w:proofErr w:type="spellStart"/>
      <w:r>
        <w:rPr>
          <w:rFonts w:asciiTheme="majorBidi" w:hAnsiTheme="majorBidi" w:cstheme="majorBidi"/>
          <w:sz w:val="24"/>
          <w:szCs w:val="24"/>
        </w:rPr>
        <w:t>financ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transacties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; geld lenen; </w:t>
      </w:r>
    </w:p>
    <w:p w:rsidR="00B2396E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verrekenen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cheques)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Amsterdamse Beurs (Koopmansbeurs)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ontmoetingsplaats handelaren; verzekeringen; leningen;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huren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pakhuizen, scheepsruimte enz.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koopvaardijvloot Republiek grootste Europa: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verzorgen groot deel Europese vrachtvaart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samenwerking kooplieden (o.a. verdeling risico’s)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toenemende handel (A’dam stapelmarkt)</w:t>
      </w: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074D8C" w:rsidRDefault="00074D8C" w:rsidP="004453F7">
      <w:pPr>
        <w:spacing w:after="0" w:line="240" w:lineRule="auto"/>
        <w:ind w:left="709" w:hanging="709"/>
        <w:rPr>
          <w:rFonts w:asciiTheme="majorBidi" w:hAnsiTheme="majorBidi" w:cstheme="majorBidi"/>
          <w:b/>
          <w:sz w:val="24"/>
          <w:szCs w:val="24"/>
        </w:rPr>
      </w:pPr>
      <w:r w:rsidRPr="00074D8C">
        <w:rPr>
          <w:rFonts w:asciiTheme="majorBidi" w:hAnsiTheme="majorBidi" w:cstheme="majorBidi"/>
          <w:b/>
          <w:sz w:val="24"/>
          <w:szCs w:val="24"/>
        </w:rPr>
        <w:t>De Oost-Indische Compagnie (VOC)</w:t>
      </w:r>
      <w:r w:rsidRPr="00074D8C">
        <w:rPr>
          <w:rFonts w:asciiTheme="majorBidi" w:hAnsiTheme="majorBidi" w:cstheme="majorBidi"/>
          <w:b/>
          <w:sz w:val="24"/>
          <w:szCs w:val="24"/>
        </w:rPr>
        <w:tab/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25294D">
        <w:rPr>
          <w:rFonts w:asciiTheme="majorBidi" w:hAnsiTheme="majorBidi" w:cstheme="majorBidi"/>
          <w:bCs/>
          <w:sz w:val="24"/>
          <w:szCs w:val="24"/>
        </w:rPr>
        <w:t>-</w:t>
      </w:r>
      <w:r w:rsidRPr="0025294D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kruidenhandel  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eerst in handen Portugezen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import vanuit Portugal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wens eigen handelsroute naar </w:t>
      </w:r>
      <w:r w:rsidR="00751FA1">
        <w:rPr>
          <w:rFonts w:asciiTheme="majorBidi" w:hAnsiTheme="majorBidi" w:cstheme="majorBidi"/>
          <w:bCs/>
          <w:sz w:val="24"/>
          <w:szCs w:val="24"/>
        </w:rPr>
        <w:t>Indië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terugloop aanbod vanuit Portugal (kapers)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1585: embargo import vanuit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Portugal  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door Filips 2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1595: verkenningstocht naar </w:t>
      </w:r>
      <w:r w:rsidR="00751FA1">
        <w:rPr>
          <w:rFonts w:asciiTheme="majorBidi" w:hAnsiTheme="majorBidi" w:cstheme="majorBidi"/>
          <w:bCs/>
          <w:sz w:val="24"/>
          <w:szCs w:val="24"/>
        </w:rPr>
        <w:t xml:space="preserve">Indië 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succesvol -&gt; oprichting Compagnieën van Verre (ook voorcompagnieën)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bedoeld voor enkele reis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met steun van overheid oprichting Verenigde Oost-Indische Compagnie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(Eng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: East India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Company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bij oprichting Johan van Oldenbarnevelt belangrijke rol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doel: einde maken aan onderlinge concurrentie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monopolie handel ten oosten Kaap de Goede Hoop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soevereine rechten in gebied ten oosten van Kaap de Goede Hoop</w:t>
      </w:r>
    </w:p>
    <w:p w:rsidR="0025294D" w:rsidRDefault="0025294D" w:rsidP="0025294D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eerst gericht op Molukken; specerijen</w:t>
      </w:r>
    </w:p>
    <w:p w:rsidR="00C72993" w:rsidRDefault="0025294D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later </w:t>
      </w:r>
      <w:r w:rsidR="00C72993">
        <w:rPr>
          <w:rFonts w:asciiTheme="majorBidi" w:hAnsiTheme="majorBidi" w:cstheme="majorBidi"/>
          <w:bCs/>
          <w:sz w:val="24"/>
          <w:szCs w:val="24"/>
        </w:rPr>
        <w:t xml:space="preserve">ook producten uit andere delen </w:t>
      </w:r>
      <w:proofErr w:type="spellStart"/>
      <w:r w:rsidR="00C72993">
        <w:rPr>
          <w:rFonts w:asciiTheme="majorBidi" w:hAnsiTheme="majorBidi" w:cstheme="majorBidi"/>
          <w:bCs/>
          <w:sz w:val="24"/>
          <w:szCs w:val="24"/>
        </w:rPr>
        <w:t>Azie</w:t>
      </w:r>
      <w:proofErr w:type="spellEnd"/>
      <w:r w:rsidR="00C7299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25294D" w:rsidRDefault="00C72993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 o.a. katoenen stoffen (India en Bengalen); thee</w:t>
      </w:r>
      <w:r w:rsidR="0025294D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(China)</w:t>
      </w:r>
    </w:p>
    <w:p w:rsidR="00C72993" w:rsidRDefault="00C72993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aandeelhouders bezitters VOC (handelskapitalisme)</w:t>
      </w:r>
    </w:p>
    <w:p w:rsidR="00C72993" w:rsidRPr="00D71794" w:rsidRDefault="00C72993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Pr="00D71794">
        <w:rPr>
          <w:rFonts w:asciiTheme="majorBidi" w:hAnsiTheme="majorBidi" w:cstheme="majorBidi"/>
          <w:bCs/>
          <w:sz w:val="24"/>
          <w:szCs w:val="24"/>
        </w:rPr>
        <w:t>-</w:t>
      </w:r>
      <w:r w:rsidRPr="00D71794">
        <w:rPr>
          <w:rFonts w:asciiTheme="majorBidi" w:hAnsiTheme="majorBidi" w:cstheme="majorBidi"/>
          <w:bCs/>
          <w:sz w:val="24"/>
          <w:szCs w:val="24"/>
        </w:rPr>
        <w:tab/>
        <w:t xml:space="preserve">VOC en East India </w:t>
      </w:r>
      <w:proofErr w:type="gramStart"/>
      <w:r w:rsidRPr="00D71794">
        <w:rPr>
          <w:rFonts w:asciiTheme="majorBidi" w:hAnsiTheme="majorBidi" w:cstheme="majorBidi"/>
          <w:bCs/>
          <w:sz w:val="24"/>
          <w:szCs w:val="24"/>
        </w:rPr>
        <w:t>Company</w:t>
      </w:r>
      <w:proofErr w:type="gramEnd"/>
      <w:r w:rsidRPr="00D71794">
        <w:rPr>
          <w:rFonts w:asciiTheme="majorBidi" w:hAnsiTheme="majorBidi" w:cstheme="majorBidi"/>
          <w:bCs/>
          <w:sz w:val="24"/>
          <w:szCs w:val="24"/>
        </w:rPr>
        <w:t xml:space="preserve"> publiek-private ondernemingen</w:t>
      </w:r>
    </w:p>
    <w:p w:rsidR="00C72993" w:rsidRDefault="00C72993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D71794">
        <w:rPr>
          <w:rFonts w:asciiTheme="majorBidi" w:hAnsiTheme="majorBidi" w:cstheme="majorBidi"/>
          <w:bCs/>
          <w:sz w:val="24"/>
          <w:szCs w:val="24"/>
        </w:rPr>
        <w:tab/>
      </w:r>
      <w:r w:rsidRPr="00D71794">
        <w:rPr>
          <w:rFonts w:asciiTheme="majorBidi" w:hAnsiTheme="majorBidi" w:cstheme="majorBidi"/>
          <w:bCs/>
          <w:sz w:val="24"/>
          <w:szCs w:val="24"/>
        </w:rPr>
        <w:tab/>
      </w:r>
      <w:r w:rsidRPr="00C72993">
        <w:rPr>
          <w:rFonts w:asciiTheme="majorBidi" w:hAnsiTheme="majorBidi" w:cstheme="majorBidi"/>
          <w:bCs/>
          <w:sz w:val="24"/>
          <w:szCs w:val="24"/>
        </w:rPr>
        <w:t>-</w:t>
      </w:r>
      <w:r w:rsidRPr="00C72993">
        <w:rPr>
          <w:rFonts w:asciiTheme="majorBidi" w:hAnsiTheme="majorBidi" w:cstheme="majorBidi"/>
          <w:bCs/>
          <w:sz w:val="24"/>
          <w:szCs w:val="24"/>
        </w:rPr>
        <w:tab/>
        <w:t>zowel priv</w:t>
      </w:r>
      <w:r>
        <w:rPr>
          <w:rFonts w:asciiTheme="majorBidi" w:hAnsiTheme="majorBidi" w:cstheme="majorBidi"/>
          <w:bCs/>
          <w:sz w:val="24"/>
          <w:szCs w:val="24"/>
        </w:rPr>
        <w:t>é-</w:t>
      </w:r>
      <w:r w:rsidRPr="00C72993">
        <w:rPr>
          <w:rFonts w:asciiTheme="majorBidi" w:hAnsiTheme="majorBidi" w:cstheme="majorBidi"/>
          <w:bCs/>
          <w:sz w:val="24"/>
          <w:szCs w:val="24"/>
        </w:rPr>
        <w:t xml:space="preserve"> onderneming als overheidsbedrijf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vrije overzeese handel verdedigd in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Mare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Liberum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(Hugo de Groot; 1609)</w:t>
      </w:r>
    </w:p>
    <w:p w:rsidR="00D71794" w:rsidRP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D71794">
        <w:rPr>
          <w:rFonts w:asciiTheme="majorBidi" w:hAnsiTheme="majorBidi" w:cstheme="majorBidi"/>
          <w:b/>
          <w:bCs/>
          <w:sz w:val="24"/>
          <w:szCs w:val="24"/>
        </w:rPr>
        <w:t xml:space="preserve">De West-Indische Compagnie (WIC) 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D71794">
        <w:rPr>
          <w:rFonts w:asciiTheme="majorBidi" w:hAnsiTheme="majorBidi" w:cstheme="majorBidi"/>
          <w:bCs/>
          <w:sz w:val="24"/>
          <w:szCs w:val="24"/>
        </w:rPr>
        <w:t>-</w:t>
      </w:r>
      <w:r w:rsidRPr="00D71794">
        <w:rPr>
          <w:rFonts w:asciiTheme="majorBidi" w:hAnsiTheme="majorBidi" w:cstheme="majorBidi"/>
          <w:bCs/>
          <w:sz w:val="24"/>
          <w:szCs w:val="24"/>
        </w:rPr>
        <w:tab/>
        <w:t xml:space="preserve">1621: oprichting WIC (bundeling handel West-Afrika; </w:t>
      </w:r>
      <w:proofErr w:type="spellStart"/>
      <w:r w:rsidRPr="00D71794">
        <w:rPr>
          <w:rFonts w:asciiTheme="majorBidi" w:hAnsiTheme="majorBidi" w:cstheme="majorBidi"/>
          <w:bCs/>
          <w:sz w:val="24"/>
          <w:szCs w:val="24"/>
        </w:rPr>
        <w:t>Caraïbisch</w:t>
      </w:r>
      <w:proofErr w:type="spellEnd"/>
      <w:r w:rsidRPr="00D71794">
        <w:rPr>
          <w:rFonts w:asciiTheme="majorBidi" w:hAnsiTheme="majorBidi" w:cstheme="majorBidi"/>
          <w:bCs/>
          <w:sz w:val="24"/>
          <w:szCs w:val="24"/>
        </w:rPr>
        <w:t xml:space="preserve"> gebied; </w:t>
      </w:r>
      <w:proofErr w:type="spellStart"/>
      <w:r w:rsidRPr="00D71794">
        <w:rPr>
          <w:rFonts w:asciiTheme="majorBidi" w:hAnsiTheme="majorBidi" w:cstheme="majorBidi"/>
          <w:bCs/>
          <w:sz w:val="24"/>
          <w:szCs w:val="24"/>
        </w:rPr>
        <w:t>Noord-Oost</w:t>
      </w:r>
      <w:proofErr w:type="spellEnd"/>
      <w:r w:rsidRPr="00D71794">
        <w:rPr>
          <w:rFonts w:asciiTheme="majorBidi" w:hAnsiTheme="majorBidi" w:cstheme="majorBidi"/>
          <w:bCs/>
          <w:sz w:val="24"/>
          <w:szCs w:val="24"/>
        </w:rPr>
        <w:t xml:space="preserve"> kust Amerika</w:t>
      </w:r>
      <w:proofErr w:type="gramEnd"/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belangrijke rol oprichting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Usselinx</w:t>
      </w:r>
      <w:proofErr w:type="spellEnd"/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van Staten-Generaal monopolie Atlantische handel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ontstaan driehoekshandel (Amerika; West-Afrika)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naar West-Afrika met nijverheidsproducten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kopen goud, ivoor, slaven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naar Amerika (Suriname; Nederlands Guyana)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kopen plantageproducten (suiker, koffie, cacao, tabak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naar Republiek</w:t>
      </w:r>
    </w:p>
    <w:p w:rsidR="00D71794" w:rsidRDefault="00D71794" w:rsidP="00D71794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doel ook kaapvaart tegen Spanje</w:t>
      </w:r>
    </w:p>
    <w:p w:rsidR="00D71794" w:rsidRDefault="00D71794" w:rsidP="00D71794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gelegitimeerd door kaperbrief</w:t>
      </w:r>
    </w:p>
    <w:p w:rsidR="00D71794" w:rsidRDefault="00D7179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1621: beëindiging 12-jarig bestand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kaapvaart hinderde handel met Spaanse en Portugese gebieden in Zuid-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Amerika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3F0A10">
        <w:rPr>
          <w:rFonts w:asciiTheme="majorBidi" w:hAnsiTheme="majorBidi" w:cstheme="majorBidi"/>
          <w:b/>
          <w:bCs/>
          <w:sz w:val="24"/>
          <w:szCs w:val="24"/>
        </w:rPr>
        <w:t xml:space="preserve">Europese mogendheden vestigen handelsnederzettingen en koloniën in Azië en Amerika 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3F0A10">
        <w:rPr>
          <w:rFonts w:asciiTheme="majorBidi" w:hAnsiTheme="majorBidi" w:cstheme="majorBidi"/>
          <w:bCs/>
          <w:sz w:val="24"/>
          <w:szCs w:val="24"/>
        </w:rPr>
        <w:t>-</w:t>
      </w:r>
      <w:r w:rsidRPr="003F0A10">
        <w:rPr>
          <w:rFonts w:asciiTheme="majorBidi" w:hAnsiTheme="majorBidi" w:cstheme="majorBidi"/>
          <w:bCs/>
          <w:sz w:val="24"/>
          <w:szCs w:val="24"/>
        </w:rPr>
        <w:tab/>
        <w:t>in Azië en Amerika handelsnederzettingen en koloniën door Eng</w:t>
      </w:r>
      <w:proofErr w:type="gramStart"/>
      <w:r w:rsidRPr="003F0A10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3F0A10">
        <w:rPr>
          <w:rFonts w:asciiTheme="majorBidi" w:hAnsiTheme="majorBidi" w:cstheme="majorBidi"/>
          <w:bCs/>
          <w:sz w:val="24"/>
          <w:szCs w:val="24"/>
        </w:rPr>
        <w:t xml:space="preserve">, Fr., </w:t>
      </w:r>
      <w:proofErr w:type="gramStart"/>
      <w:r w:rsidRPr="003F0A10"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 w:rsidRPr="003F0A10">
        <w:rPr>
          <w:rFonts w:asciiTheme="majorBidi" w:hAnsiTheme="majorBidi" w:cstheme="majorBidi"/>
          <w:bCs/>
          <w:sz w:val="24"/>
          <w:szCs w:val="24"/>
        </w:rPr>
        <w:t xml:space="preserve"> Republiek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handelsnederzettingen werden koloniën 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Nederlands Oost-Indië (Indonesië) en Brits-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Indie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(India; Pakistan;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Bangladesh)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Oosten van Noord-Amerika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na Zevenjarige Oorlog (1756-1763): Fr. staat kolonie in </w:t>
      </w:r>
    </w:p>
    <w:p w:rsidR="003F0A10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Noord-Amerika af aan Eng.</w:t>
      </w:r>
    </w:p>
    <w:p w:rsidR="003F0A10" w:rsidRPr="00BE43AE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ab/>
        <w:t>West-</w:t>
      </w:r>
      <w:proofErr w:type="spellStart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>Indische</w:t>
      </w:r>
      <w:proofErr w:type="spellEnd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>eilanden</w:t>
      </w:r>
      <w:proofErr w:type="spellEnd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>kolonies</w:t>
      </w:r>
      <w:proofErr w:type="spellEnd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 xml:space="preserve"> Eng.; Fr.; Ned. </w:t>
      </w:r>
      <w:proofErr w:type="spellStart"/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>Republiek</w:t>
      </w:r>
      <w:proofErr w:type="spellEnd"/>
    </w:p>
    <w:p w:rsidR="004D2007" w:rsidRPr="004D2007" w:rsidRDefault="003F0A1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E43AE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>-</w:t>
      </w:r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proofErr w:type="spellStart"/>
      <w:proofErr w:type="gramStart"/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>plantagekolonies</w:t>
      </w:r>
      <w:proofErr w:type="spellEnd"/>
      <w:proofErr w:type="gramEnd"/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 xml:space="preserve"> Frans-Guyana; Suriname; </w:t>
      </w:r>
      <w:proofErr w:type="spellStart"/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>Nederlands</w:t>
      </w:r>
      <w:proofErr w:type="spellEnd"/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t>-Guyana</w:t>
      </w:r>
    </w:p>
    <w:p w:rsidR="004D2007" w:rsidRPr="004D2007" w:rsidRDefault="004D2007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4D2007">
        <w:rPr>
          <w:rFonts w:asciiTheme="majorBidi" w:hAnsiTheme="majorBidi" w:cstheme="majorBidi"/>
          <w:bCs/>
          <w:sz w:val="24"/>
          <w:szCs w:val="24"/>
          <w:lang w:val="en-US"/>
        </w:rPr>
        <w:br w:type="page"/>
      </w:r>
    </w:p>
    <w:p w:rsidR="003F0A10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4D2007">
        <w:rPr>
          <w:rFonts w:asciiTheme="majorBidi" w:hAnsiTheme="majorBidi" w:cstheme="majorBidi"/>
          <w:b/>
          <w:bCs/>
          <w:sz w:val="24"/>
          <w:szCs w:val="24"/>
        </w:rPr>
        <w:lastRenderedPageBreak/>
        <w:t>Periode 4 1648 – 1702: De Republiek als internationaal erkende staat</w:t>
      </w: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De Republiek krijgt Frankrijk en Engeland als tegenstanders</w:t>
      </w: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 xml:space="preserve">vanaf </w:t>
      </w:r>
      <w:r w:rsidRPr="004D2007">
        <w:rPr>
          <w:rFonts w:asciiTheme="majorBidi" w:hAnsiTheme="majorBidi" w:cstheme="majorBidi"/>
          <w:bCs/>
          <w:sz w:val="24"/>
          <w:szCs w:val="24"/>
          <w:u w:val="single"/>
        </w:rPr>
        <w:t xml:space="preserve">+ </w:t>
      </w:r>
      <w:r w:rsidRPr="004D2007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1650 bedreiging machtspositie Republiek door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</w:t>
      </w: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4D2007">
        <w:rPr>
          <w:rFonts w:asciiTheme="majorBidi" w:hAnsiTheme="majorBidi" w:cstheme="majorBidi"/>
          <w:b/>
          <w:bCs/>
          <w:sz w:val="24"/>
          <w:szCs w:val="24"/>
        </w:rPr>
        <w:t>Machtsverhoudingen tijdens het Eerste Stadhouderloze Tijdperk (1650-1672)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1647: overlijden Frederik Hendrik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opgevolgd door zoon Willem 11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ab/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jong overleden; Willem 111 na zijn dood geboren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op aandrang van Staten van Holland geen benoeming nieuwe stadhouder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1650 – 1672: Eerste Stadhouderloze Tijdperk</w:t>
      </w:r>
    </w:p>
    <w:p w:rsidR="004D2007" w:rsidRP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stadhouders te oorlogszuchtig; schadelijk voor handel</w:t>
      </w: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4D2007">
        <w:rPr>
          <w:rFonts w:asciiTheme="majorBidi" w:hAnsiTheme="majorBidi" w:cstheme="majorBidi"/>
          <w:bCs/>
          <w:sz w:val="24"/>
          <w:szCs w:val="24"/>
        </w:rPr>
        <w:tab/>
        <w:t>wel gewesten Friesland en Groningen; eigen stadhouder</w:t>
      </w:r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conflict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staatsgezinden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en Oranjegezinden: </w:t>
      </w:r>
    </w:p>
    <w:p w:rsidR="00692212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staatsgezinden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: geen stadhouder; soevereiniteit bij Staten van elk gewest</w:t>
      </w:r>
      <w:proofErr w:type="gramEnd"/>
    </w:p>
    <w:p w:rsidR="00692212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aanhang regenten Holland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692212" w:rsidRPr="004D2007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Oranjegezinden: wel stadhouder (uit Friese tak Oranjes);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soevereineit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bij </w:t>
      </w:r>
      <w:r>
        <w:rPr>
          <w:rFonts w:asciiTheme="majorBidi" w:hAnsiTheme="majorBidi" w:cstheme="majorBidi"/>
          <w:bCs/>
          <w:sz w:val="24"/>
          <w:szCs w:val="24"/>
        </w:rPr>
        <w:tab/>
        <w:t>Staten-Generaal</w:t>
      </w:r>
      <w:proofErr w:type="gramEnd"/>
    </w:p>
    <w:p w:rsidR="004D2007" w:rsidRDefault="004D2007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4D200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92212">
        <w:rPr>
          <w:rFonts w:asciiTheme="majorBidi" w:hAnsiTheme="majorBidi" w:cstheme="majorBidi"/>
          <w:bCs/>
          <w:sz w:val="24"/>
          <w:szCs w:val="24"/>
        </w:rPr>
        <w:tab/>
      </w:r>
      <w:r w:rsidR="00692212">
        <w:rPr>
          <w:rFonts w:asciiTheme="majorBidi" w:hAnsiTheme="majorBidi" w:cstheme="majorBidi"/>
          <w:bCs/>
          <w:sz w:val="24"/>
          <w:szCs w:val="24"/>
        </w:rPr>
        <w:tab/>
        <w:t>-</w:t>
      </w:r>
      <w:r w:rsidR="00692212">
        <w:rPr>
          <w:rFonts w:asciiTheme="majorBidi" w:hAnsiTheme="majorBidi" w:cstheme="majorBidi"/>
          <w:bCs/>
          <w:sz w:val="24"/>
          <w:szCs w:val="24"/>
        </w:rPr>
        <w:tab/>
        <w:t xml:space="preserve">aanhang vooral in oosten Republiek; lagere burgerij en arbeiders </w:t>
      </w:r>
      <w:r w:rsidR="00692212">
        <w:rPr>
          <w:rFonts w:asciiTheme="majorBidi" w:hAnsiTheme="majorBidi" w:cstheme="majorBidi"/>
          <w:bCs/>
          <w:sz w:val="24"/>
          <w:szCs w:val="24"/>
        </w:rPr>
        <w:tab/>
      </w:r>
      <w:r w:rsidR="00692212">
        <w:rPr>
          <w:rFonts w:asciiTheme="majorBidi" w:hAnsiTheme="majorBidi" w:cstheme="majorBidi"/>
          <w:bCs/>
          <w:sz w:val="24"/>
          <w:szCs w:val="24"/>
        </w:rPr>
        <w:tab/>
      </w:r>
      <w:r w:rsidR="00692212">
        <w:rPr>
          <w:rFonts w:asciiTheme="majorBidi" w:hAnsiTheme="majorBidi" w:cstheme="majorBidi"/>
          <w:bCs/>
          <w:sz w:val="24"/>
          <w:szCs w:val="24"/>
        </w:rPr>
        <w:tab/>
        <w:t>Holland</w:t>
      </w:r>
    </w:p>
    <w:p w:rsidR="00692212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bij conflict Van Oldenbarnevelt / Maurits verlies Holland (1618)</w:t>
      </w:r>
    </w:p>
    <w:p w:rsidR="00692212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godsdienstig / politiek conflict</w:t>
      </w: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1650: gewest Holland wint: besluit geen nieuwe stadhouder</w:t>
      </w: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1653 – 1672:</w:t>
      </w: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leiding bij raadspensionaris Johan de Witt</w:t>
      </w: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kwam op voor landsbelang; toch ook aandacht positie Holland </w:t>
      </w: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(keuze voor versterking vloot; handelsbelang Holland)</w:t>
      </w:r>
    </w:p>
    <w:p w:rsidR="00692212" w:rsidRDefault="00692212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</w:p>
    <w:p w:rsidR="0067033C" w:rsidRDefault="0067033C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67033C">
        <w:rPr>
          <w:rFonts w:asciiTheme="majorBidi" w:hAnsiTheme="majorBidi" w:cstheme="majorBidi"/>
          <w:b/>
          <w:bCs/>
          <w:sz w:val="24"/>
          <w:szCs w:val="24"/>
        </w:rPr>
        <w:t xml:space="preserve">Frankrijk wordt een centraal bestuurd land onder Lodewijk </w:t>
      </w:r>
      <w:proofErr w:type="spellStart"/>
      <w:r w:rsidRPr="0067033C">
        <w:rPr>
          <w:rFonts w:asciiTheme="majorBidi" w:hAnsiTheme="majorBidi" w:cstheme="majorBidi"/>
          <w:b/>
          <w:bCs/>
          <w:sz w:val="24"/>
          <w:szCs w:val="24"/>
        </w:rPr>
        <w:t>XlV</w:t>
      </w:r>
      <w:proofErr w:type="spellEnd"/>
      <w:r w:rsidRPr="0067033C">
        <w:rPr>
          <w:rFonts w:asciiTheme="majorBidi" w:hAnsiTheme="majorBidi" w:cstheme="majorBidi"/>
          <w:b/>
          <w:bCs/>
          <w:sz w:val="24"/>
          <w:szCs w:val="24"/>
        </w:rPr>
        <w:t xml:space="preserve"> als absoluut vorst</w:t>
      </w:r>
    </w:p>
    <w:p w:rsidR="00707470" w:rsidRP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 xml:space="preserve">1661: Lodewijk </w:t>
      </w:r>
      <w:proofErr w:type="spellStart"/>
      <w:r w:rsidRPr="00707470">
        <w:rPr>
          <w:rFonts w:asciiTheme="majorBidi" w:hAnsiTheme="majorBidi" w:cstheme="majorBidi"/>
          <w:bCs/>
          <w:sz w:val="24"/>
          <w:szCs w:val="24"/>
        </w:rPr>
        <w:t>XlV</w:t>
      </w:r>
      <w:proofErr w:type="spellEnd"/>
      <w:r w:rsidRPr="00707470">
        <w:rPr>
          <w:rFonts w:asciiTheme="majorBidi" w:hAnsiTheme="majorBidi" w:cstheme="majorBidi"/>
          <w:bCs/>
          <w:sz w:val="24"/>
          <w:szCs w:val="24"/>
        </w:rPr>
        <w:t xml:space="preserve"> overname regering </w:t>
      </w:r>
    </w:p>
    <w:p w:rsidR="00707470" w:rsidRP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>vorst absolute bevoegdheid (</w:t>
      </w:r>
      <w:proofErr w:type="spellStart"/>
      <w:r w:rsidRPr="00707470">
        <w:rPr>
          <w:rFonts w:asciiTheme="majorBidi" w:hAnsiTheme="majorBidi" w:cstheme="majorBidi"/>
          <w:bCs/>
          <w:sz w:val="24"/>
          <w:szCs w:val="24"/>
        </w:rPr>
        <w:t>droit</w:t>
      </w:r>
      <w:proofErr w:type="spellEnd"/>
      <w:r w:rsidRPr="0070747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07470">
        <w:rPr>
          <w:rFonts w:asciiTheme="majorBidi" w:hAnsiTheme="majorBidi" w:cstheme="majorBidi"/>
          <w:bCs/>
          <w:sz w:val="24"/>
          <w:szCs w:val="24"/>
        </w:rPr>
        <w:t>divin</w:t>
      </w:r>
      <w:proofErr w:type="spellEnd"/>
      <w:r w:rsidRPr="00707470">
        <w:rPr>
          <w:rFonts w:asciiTheme="majorBidi" w:hAnsiTheme="majorBidi" w:cstheme="majorBidi"/>
          <w:bCs/>
          <w:sz w:val="24"/>
          <w:szCs w:val="24"/>
        </w:rPr>
        <w:t>)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ab/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 xml:space="preserve">ministers dienaren van de koning (o.a. Colbert; financiën) 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provincies bestuurd door intendanten (doel o.a. beperking macht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burgerij en adel)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lettres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de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cachet (gevangenhouding zonder proces)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strenge censuur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“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l’état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c’est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moi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”</w:t>
      </w: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</w:p>
    <w:p w:rsid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707470">
        <w:rPr>
          <w:rFonts w:asciiTheme="majorBidi" w:hAnsiTheme="majorBidi" w:cstheme="majorBidi"/>
          <w:b/>
          <w:bCs/>
          <w:sz w:val="24"/>
          <w:szCs w:val="24"/>
        </w:rPr>
        <w:t>In Engeland wint het parlement de strijd tegen de koning</w:t>
      </w:r>
    </w:p>
    <w:p w:rsidR="00707470" w:rsidRP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>1625: Karel 1 (zoon Jacobus 1)</w:t>
      </w:r>
    </w:p>
    <w:p w:rsidR="00707470" w:rsidRP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>conflict met parlement over financiën</w:t>
      </w:r>
    </w:p>
    <w:p w:rsidR="00707470" w:rsidRPr="00707470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707470">
        <w:rPr>
          <w:rFonts w:asciiTheme="majorBidi" w:hAnsiTheme="majorBidi" w:cstheme="majorBidi"/>
          <w:bCs/>
          <w:sz w:val="24"/>
          <w:szCs w:val="24"/>
        </w:rPr>
        <w:tab/>
        <w:t>1629 – 1640: regeerde als absoluut vorst</w:t>
      </w:r>
    </w:p>
    <w:p w:rsidR="00652D44" w:rsidRDefault="00707470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 w:rsidRPr="00707470">
        <w:rPr>
          <w:rFonts w:asciiTheme="majorBidi" w:hAnsiTheme="majorBidi" w:cstheme="majorBidi"/>
          <w:bCs/>
          <w:sz w:val="24"/>
          <w:szCs w:val="24"/>
        </w:rPr>
        <w:tab/>
      </w:r>
      <w:r w:rsidR="00652D44">
        <w:rPr>
          <w:rFonts w:asciiTheme="majorBidi" w:hAnsiTheme="majorBidi" w:cstheme="majorBidi"/>
          <w:bCs/>
          <w:sz w:val="24"/>
          <w:szCs w:val="24"/>
        </w:rPr>
        <w:tab/>
      </w:r>
      <w:r w:rsidRPr="00707470">
        <w:rPr>
          <w:rFonts w:asciiTheme="majorBidi" w:hAnsiTheme="majorBidi" w:cstheme="majorBidi"/>
          <w:bCs/>
          <w:sz w:val="24"/>
          <w:szCs w:val="24"/>
        </w:rPr>
        <w:t>-</w:t>
      </w:r>
      <w:r w:rsidR="00652D44">
        <w:rPr>
          <w:rFonts w:asciiTheme="majorBidi" w:hAnsiTheme="majorBidi" w:cstheme="majorBidi"/>
          <w:bCs/>
          <w:sz w:val="24"/>
          <w:szCs w:val="24"/>
        </w:rPr>
        <w:tab/>
        <w:t>hief eigen belastingen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opstand Schotten -&gt; geldtekort 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-&gt; 1640: bijeenroepen parlement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eis parlement vergroting macht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reactie Karel 1: arrestatie aantal leden parlement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burgeroorlog (1642 – 1649)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door parlement gewonnen; 1649: executie Karel 1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macht bij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Cromwell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(legergeneraal) 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titel: Lord Protector; regeert als dictator </w:t>
      </w:r>
      <w:proofErr w:type="gramEnd"/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Republiek neutraal in Engelse Burgeroorlog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stadhouder Willem 11 getrouwd met dochter Karel 1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Holland: bemoeienis schadelijk voor handelsbelangen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1654: Acte van Seclusie: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uitsluiten Oranjes stadhouderschap Holland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verbonden met eind Eerste Engelse oorlog</w:t>
      </w:r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Johan de Witt; aandrang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Cromwell</w:t>
      </w:r>
      <w:proofErr w:type="spellEnd"/>
    </w:p>
    <w:p w:rsidR="00652D44" w:rsidRDefault="00652D44" w:rsidP="00C72993">
      <w:pPr>
        <w:spacing w:after="0" w:line="240" w:lineRule="auto"/>
        <w:ind w:left="709"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vrees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Cromwell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hulp Oranjes bij herstel Engels koningschap</w:t>
      </w:r>
    </w:p>
    <w:p w:rsidR="00D04FA6" w:rsidRDefault="00652D44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D04FA6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1658: herstel koningschap Engeland -&gt; 1660 </w:t>
      </w:r>
      <w:r w:rsidR="00D04FA6">
        <w:rPr>
          <w:rFonts w:asciiTheme="majorBidi" w:hAnsiTheme="majorBidi" w:cstheme="majorBidi"/>
          <w:bCs/>
          <w:sz w:val="24"/>
          <w:szCs w:val="24"/>
        </w:rPr>
        <w:t>ook intrekking Acte van Seclusie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1658: dood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Cromwell</w:t>
      </w:r>
      <w:proofErr w:type="spellEnd"/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1660: herstel monarchie door parlement; Karel 11 Stuart (zoon Karel 1)</w:t>
      </w:r>
      <w:proofErr w:type="gramEnd"/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in financiële kwesties parlement beslist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D04FA6">
        <w:rPr>
          <w:rFonts w:asciiTheme="majorBidi" w:hAnsiTheme="majorBidi" w:cstheme="majorBidi"/>
          <w:b/>
          <w:bCs/>
          <w:sz w:val="24"/>
          <w:szCs w:val="24"/>
        </w:rPr>
        <w:t>De Republiek wordt bedreigd door de opkomst van Frankrijk en Engeland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 w:rsidRPr="00D04FA6">
        <w:rPr>
          <w:rFonts w:asciiTheme="majorBidi" w:hAnsiTheme="majorBidi" w:cstheme="majorBidi"/>
          <w:bCs/>
          <w:sz w:val="24"/>
          <w:szCs w:val="24"/>
        </w:rPr>
        <w:t>-</w:t>
      </w:r>
      <w:r w:rsidRPr="00D04FA6">
        <w:rPr>
          <w:rFonts w:asciiTheme="majorBidi" w:hAnsiTheme="majorBidi" w:cstheme="majorBidi"/>
          <w:bCs/>
          <w:sz w:val="24"/>
          <w:szCs w:val="24"/>
        </w:rPr>
        <w:tab/>
        <w:t xml:space="preserve">vanaf </w:t>
      </w:r>
      <w:r w:rsidRPr="00D04FA6">
        <w:rPr>
          <w:rFonts w:asciiTheme="majorBidi" w:hAnsiTheme="majorBidi" w:cstheme="majorBidi"/>
          <w:bCs/>
          <w:sz w:val="24"/>
          <w:szCs w:val="24"/>
          <w:u w:val="single"/>
        </w:rPr>
        <w:t>+</w:t>
      </w:r>
      <w:r w:rsidRPr="00D04FA6">
        <w:rPr>
          <w:rFonts w:asciiTheme="majorBidi" w:hAnsiTheme="majorBidi" w:cstheme="majorBidi"/>
          <w:bCs/>
          <w:sz w:val="24"/>
          <w:szCs w:val="24"/>
        </w:rPr>
        <w:t xml:space="preserve"> 1650</w:t>
      </w:r>
      <w:r>
        <w:rPr>
          <w:rFonts w:asciiTheme="majorBidi" w:hAnsiTheme="majorBidi" w:cstheme="majorBidi"/>
          <w:bCs/>
          <w:sz w:val="24"/>
          <w:szCs w:val="24"/>
        </w:rPr>
        <w:t xml:space="preserve"> bedreiging machtspositie Republiek door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Fr.: streven naar natuurlijke grenzen (o.a. inclusief Zuidelijke Nederlanden)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oorlogen met Spanje en Republiek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Eng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handelsoorlogen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(1652-1654 / 1665 – 1667)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binnen Republiek verschillen van mening over defensie: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zeegewesten: nadruk op versterking vloot (handelsbelangen)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grootste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concurrent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pro-Franse politiek (hiermee ook grotere handelsbelangen)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ab/>
        <w:t>landgewesten :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nadruk op versterking landleger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bescherming tegen Fr.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pro-Engelse politiek; evt. bondgenoot in strijd tegen Fr.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door Johan de Witt wisselende bondgenootschappen met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 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D04FA6" w:rsidRPr="00894CCA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894CCA">
        <w:rPr>
          <w:rFonts w:asciiTheme="majorBidi" w:hAnsiTheme="majorBidi" w:cstheme="majorBidi"/>
          <w:b/>
          <w:bCs/>
          <w:sz w:val="24"/>
          <w:szCs w:val="24"/>
        </w:rPr>
        <w:t>In het Rampjaar 1672 lijkt de Republiek ten onder te gaan</w:t>
      </w:r>
    </w:p>
    <w:p w:rsidR="00D04FA6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1672: gezamenlijke aanval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 op de Republiek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 terugdringen handel Republiek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Eng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handelsoorlogen</w:t>
      </w:r>
      <w:proofErr w:type="gramEnd"/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Fr.: “tarievenoorlog” (invoerheffingen; Colbert)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ook oorlogsverklaring aan Republiek door bisschoppen Keulen en Munster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wens gebiedsuitbreiding in oosten en noorden Republiek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verovering zuiden, midden en oosten van Republiek door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Fr.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Holland, Zeeland en Friesland nog niet veroverd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Fransen gestopt door Waterlinie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paniek in steden: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wens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Staatsgezinden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onderhandelingen Fr.; aanvallen door Oranjegezinden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Oranjegezinden: 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verwijt aan regenten verraad Republiek</w:t>
      </w:r>
    </w:p>
    <w:p w:rsidR="00D04FA6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894CCA">
        <w:rPr>
          <w:rFonts w:asciiTheme="majorBidi" w:hAnsiTheme="majorBidi" w:cstheme="majorBidi"/>
          <w:bCs/>
          <w:sz w:val="24"/>
          <w:szCs w:val="24"/>
        </w:rPr>
        <w:tab/>
        <w:t>-</w:t>
      </w:r>
      <w:r w:rsidR="00894CCA">
        <w:rPr>
          <w:rFonts w:asciiTheme="majorBidi" w:hAnsiTheme="majorBidi" w:cstheme="majorBidi"/>
          <w:bCs/>
          <w:sz w:val="24"/>
          <w:szCs w:val="24"/>
        </w:rPr>
        <w:tab/>
        <w:t xml:space="preserve">eis </w:t>
      </w:r>
      <w:proofErr w:type="gramStart"/>
      <w:r w:rsidR="00894CCA">
        <w:rPr>
          <w:rFonts w:asciiTheme="majorBidi" w:hAnsiTheme="majorBidi" w:cstheme="majorBidi"/>
          <w:bCs/>
          <w:sz w:val="24"/>
          <w:szCs w:val="24"/>
        </w:rPr>
        <w:t>uitroepen</w:t>
      </w:r>
      <w:proofErr w:type="gramEnd"/>
      <w:r w:rsidR="00894CCA">
        <w:rPr>
          <w:rFonts w:asciiTheme="majorBidi" w:hAnsiTheme="majorBidi" w:cstheme="majorBidi"/>
          <w:bCs/>
          <w:sz w:val="24"/>
          <w:szCs w:val="24"/>
        </w:rPr>
        <w:t xml:space="preserve"> Willem tot stadhouder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afzetten staatsgezinde regenten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augustus: moord op Johan en Cornelis de Witt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1672: Rampjaar</w:t>
      </w:r>
    </w:p>
    <w:p w:rsidR="00894CCA" w:rsidRDefault="00894CCA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894CCA">
        <w:rPr>
          <w:rFonts w:asciiTheme="majorBidi" w:hAnsiTheme="majorBidi" w:cstheme="majorBidi"/>
          <w:b/>
          <w:bCs/>
          <w:sz w:val="24"/>
          <w:szCs w:val="24"/>
        </w:rPr>
        <w:t>Maar dan keren de kansen</w:t>
      </w:r>
    </w:p>
    <w:p w:rsidR="00894CCA" w:rsidRP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verbetering krijgskansen Republiek</w:t>
      </w:r>
      <w:r w:rsidRPr="00894CCA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04FA6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0A7F5C">
        <w:rPr>
          <w:rFonts w:asciiTheme="majorBidi" w:hAnsiTheme="majorBidi" w:cstheme="majorBidi"/>
          <w:bCs/>
          <w:sz w:val="24"/>
          <w:szCs w:val="24"/>
        </w:rPr>
        <w:t>1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succes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Waterlinie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0A7F5C"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juli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1672: uitroepen Willem 111 tot stadhouder:</w:t>
      </w:r>
    </w:p>
    <w:p w:rsidR="00894CCA" w:rsidRDefault="00894CC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0A7F5C">
        <w:rPr>
          <w:rFonts w:asciiTheme="majorBidi" w:hAnsiTheme="majorBidi" w:cstheme="majorBidi"/>
          <w:bCs/>
          <w:sz w:val="24"/>
          <w:szCs w:val="24"/>
        </w:rPr>
        <w:t>bekwaam mil. en politiek leider:</w:t>
      </w:r>
    </w:p>
    <w:p w:rsidR="000A7F5C" w:rsidRPr="00D04FA6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beperkt aantal regenten vervangen; afkeer van pol.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invloed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burgers</w:t>
      </w:r>
    </w:p>
    <w:p w:rsidR="000A7F5C" w:rsidRDefault="00D04FA6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707470" w:rsidRPr="00707470">
        <w:rPr>
          <w:rFonts w:asciiTheme="majorBidi" w:hAnsiTheme="majorBidi" w:cstheme="majorBidi"/>
          <w:bCs/>
          <w:sz w:val="24"/>
          <w:szCs w:val="24"/>
        </w:rPr>
        <w:tab/>
      </w:r>
      <w:r w:rsidR="000A7F5C">
        <w:rPr>
          <w:rFonts w:asciiTheme="majorBidi" w:hAnsiTheme="majorBidi" w:cstheme="majorBidi"/>
          <w:bCs/>
          <w:sz w:val="24"/>
          <w:szCs w:val="24"/>
        </w:rPr>
        <w:tab/>
      </w:r>
      <w:r w:rsidR="000A7F5C">
        <w:rPr>
          <w:rFonts w:asciiTheme="majorBidi" w:hAnsiTheme="majorBidi" w:cstheme="majorBidi"/>
          <w:bCs/>
          <w:sz w:val="24"/>
          <w:szCs w:val="24"/>
        </w:rPr>
        <w:tab/>
        <w:t>-</w:t>
      </w:r>
      <w:r w:rsidR="000A7F5C">
        <w:rPr>
          <w:rFonts w:asciiTheme="majorBidi" w:hAnsiTheme="majorBidi" w:cstheme="majorBidi"/>
          <w:bCs/>
          <w:sz w:val="24"/>
          <w:szCs w:val="24"/>
        </w:rPr>
        <w:tab/>
        <w:t>hun steun noodzaak voor strijd tegen Fr.</w:t>
      </w:r>
    </w:p>
    <w:p w:rsidR="00707470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 xml:space="preserve"> 3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plan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Engelsen landing ter ondersteuning van Fr.: verhinderd door vloot onder leiding </w:t>
      </w:r>
      <w:r>
        <w:rPr>
          <w:rFonts w:asciiTheme="majorBidi" w:hAnsiTheme="majorBidi" w:cstheme="majorBidi"/>
          <w:bCs/>
          <w:sz w:val="24"/>
          <w:szCs w:val="24"/>
        </w:rPr>
        <w:tab/>
        <w:t>van Michiel de Ruyter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4</w:t>
      </w:r>
      <w:r>
        <w:rPr>
          <w:rFonts w:asciiTheme="majorBidi" w:hAnsiTheme="majorBidi" w:cstheme="majorBidi"/>
          <w:bCs/>
          <w:sz w:val="24"/>
          <w:szCs w:val="24"/>
        </w:rPr>
        <w:tab/>
        <w:t>Holland en Zeeland financiële bijdrage vergroting leger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5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strijd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tussen Spanje + Oostenrijk tegen Fr. in Zuidelijke Nederlanden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noodzaak Fr. terugtrekking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6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febr.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1674: vredesakkoord Eng.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0A7F5C">
        <w:rPr>
          <w:rFonts w:asciiTheme="majorBidi" w:hAnsiTheme="majorBidi" w:cstheme="majorBidi"/>
          <w:b/>
          <w:bCs/>
          <w:sz w:val="24"/>
          <w:szCs w:val="24"/>
        </w:rPr>
        <w:t>2 De Republiek samen met Engeland tegen Frankrijk</w:t>
      </w:r>
    </w:p>
    <w:p w:rsidR="000A7F5C" w:rsidRDefault="000A7F5C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Stadhouder Willem 111 neemt het op tegen Lodewijk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XlV</w:t>
      </w:r>
      <w:proofErr w:type="spellEnd"/>
    </w:p>
    <w:p w:rsidR="00A248BE" w:rsidRP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 w:rsidRPr="00A248BE">
        <w:rPr>
          <w:rFonts w:asciiTheme="majorBidi" w:hAnsiTheme="majorBidi" w:cstheme="majorBidi"/>
          <w:bCs/>
          <w:sz w:val="24"/>
          <w:szCs w:val="24"/>
        </w:rPr>
        <w:t>-</w:t>
      </w:r>
      <w:r w:rsidRPr="00A248BE">
        <w:rPr>
          <w:rFonts w:asciiTheme="majorBidi" w:hAnsiTheme="majorBidi" w:cstheme="majorBidi"/>
          <w:bCs/>
          <w:sz w:val="24"/>
          <w:szCs w:val="24"/>
        </w:rPr>
        <w:tab/>
        <w:t>stadhouder Willem 111:</w:t>
      </w:r>
    </w:p>
    <w:p w:rsidR="00A248BE" w:rsidRP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 w:rsidRPr="00A248BE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A248BE">
        <w:rPr>
          <w:rFonts w:asciiTheme="majorBidi" w:hAnsiTheme="majorBidi" w:cstheme="majorBidi"/>
          <w:bCs/>
          <w:sz w:val="24"/>
          <w:szCs w:val="24"/>
        </w:rPr>
        <w:tab/>
        <w:t>binnenlandse politiek: geen poging hervorming politiek:</w:t>
      </w:r>
    </w:p>
    <w:p w:rsidR="00A248BE" w:rsidRPr="000A7F5C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A248BE">
        <w:rPr>
          <w:rFonts w:asciiTheme="majorBidi" w:hAnsiTheme="majorBidi" w:cstheme="majorBidi"/>
          <w:bCs/>
          <w:sz w:val="24"/>
          <w:szCs w:val="24"/>
        </w:rPr>
        <w:tab/>
      </w:r>
      <w:r w:rsidRPr="00A248BE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A248BE">
        <w:rPr>
          <w:rFonts w:asciiTheme="majorBidi" w:hAnsiTheme="majorBidi" w:cstheme="majorBidi"/>
          <w:bCs/>
          <w:sz w:val="24"/>
          <w:szCs w:val="24"/>
        </w:rPr>
        <w:tab/>
        <w:t>aanvaarden macht Staten-Generaal en positie regenten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0A7F5C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wel benoemingsrecht van leden Staten van Utrecht, Gelderland, Overijssel</w:t>
      </w:r>
    </w:p>
    <w:p w:rsidR="000A7F5C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straf onvoldoende verzet tegen buitenlandse troepen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buitenlandse politiek: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ook na terugtrekking Franse troepen (1673) voortbestaan oorlog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Fr.: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inlijving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Zuidelijk Nederlanden /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Willem 111 wens handhaving als buffe</w:t>
      </w:r>
      <w:r w:rsidR="0071488B">
        <w:rPr>
          <w:rFonts w:asciiTheme="majorBidi" w:hAnsiTheme="majorBidi" w:cstheme="majorBidi"/>
          <w:bCs/>
          <w:sz w:val="24"/>
          <w:szCs w:val="24"/>
        </w:rPr>
        <w:t>r</w:t>
      </w:r>
      <w:r>
        <w:rPr>
          <w:rFonts w:asciiTheme="majorBidi" w:hAnsiTheme="majorBidi" w:cstheme="majorBidi"/>
          <w:bCs/>
          <w:sz w:val="24"/>
          <w:szCs w:val="24"/>
        </w:rPr>
        <w:t>staat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coalities met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Sp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en Oostenrijk tegen Fr. (1673)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1678: Vrede Van Nijmegen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aandrang hierop door Staten-Generaal (hoge kosten oorlog)</w:t>
      </w:r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tegenstand Willem 111 (hoop aansluiting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bij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anti-Fr.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coalitie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0A7F5C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1658: intrekking Edict van Nantes door L.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XlV</w:t>
      </w:r>
      <w:proofErr w:type="spellEnd"/>
    </w:p>
    <w:p w:rsidR="00A248BE" w:rsidRDefault="00A248BE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vlucht groot aantal calvinisten o.a. naar Republiek</w:t>
      </w:r>
    </w:p>
    <w:p w:rsidR="00F90A52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grotere steun anti-Fr.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politiek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van Willem 111</w:t>
      </w:r>
    </w:p>
    <w:p w:rsidR="00F90A52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</w:p>
    <w:p w:rsidR="00F90A52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90A52">
        <w:rPr>
          <w:rFonts w:asciiTheme="majorBidi" w:hAnsiTheme="majorBidi" w:cstheme="majorBidi"/>
          <w:b/>
          <w:bCs/>
          <w:sz w:val="24"/>
          <w:szCs w:val="24"/>
        </w:rPr>
        <w:t>Glorious</w:t>
      </w:r>
      <w:proofErr w:type="spellEnd"/>
      <w:r w:rsidRPr="00F90A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90A52">
        <w:rPr>
          <w:rFonts w:asciiTheme="majorBidi" w:hAnsiTheme="majorBidi" w:cstheme="majorBidi"/>
          <w:b/>
          <w:bCs/>
          <w:sz w:val="24"/>
          <w:szCs w:val="24"/>
        </w:rPr>
        <w:t>Revolution</w:t>
      </w:r>
      <w:proofErr w:type="spellEnd"/>
      <w:r w:rsidRPr="00F90A52">
        <w:rPr>
          <w:rFonts w:asciiTheme="majorBidi" w:hAnsiTheme="majorBidi" w:cstheme="majorBidi"/>
          <w:b/>
          <w:bCs/>
          <w:sz w:val="24"/>
          <w:szCs w:val="24"/>
        </w:rPr>
        <w:t xml:space="preserve"> en bondgenootschap met Engeland</w:t>
      </w:r>
    </w:p>
    <w:p w:rsidR="00F90A52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1685: Jacobus 11: koning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(opvolger  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Karel 11)</w:t>
      </w:r>
    </w:p>
    <w:p w:rsidR="00F90A52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katholiek; bevoordeelde katholieken</w:t>
      </w:r>
    </w:p>
    <w:p w:rsidR="00555395" w:rsidRDefault="00F90A52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verzet parlement</w:t>
      </w:r>
      <w:r w:rsidR="00555395">
        <w:rPr>
          <w:rFonts w:asciiTheme="majorBidi" w:hAnsiTheme="majorBidi" w:cstheme="majorBidi"/>
          <w:bCs/>
          <w:sz w:val="24"/>
          <w:szCs w:val="24"/>
        </w:rPr>
        <w:t xml:space="preserve"> (meerderheid prot.)</w:t>
      </w:r>
    </w:p>
    <w:p w:rsidR="00555395" w:rsidRDefault="0055539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nov. 1685: verdagen parlement</w:t>
      </w:r>
    </w:p>
    <w:p w:rsidR="00555395" w:rsidRDefault="0055539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juni 1688: geboorte zoon</w:t>
      </w:r>
    </w:p>
    <w:p w:rsidR="00555395" w:rsidRDefault="0055539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vrees parlement volgende koning ook katholiek</w:t>
      </w:r>
    </w:p>
    <w:p w:rsidR="00F2066A" w:rsidRDefault="0055539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vanuit parlement uitnodiging aan Willem 111 en Mary Stuart </w:t>
      </w:r>
      <w:r w:rsidR="00F2066A">
        <w:rPr>
          <w:rFonts w:asciiTheme="majorBidi" w:hAnsiTheme="majorBidi" w:cstheme="majorBidi"/>
          <w:bCs/>
          <w:sz w:val="24"/>
          <w:szCs w:val="24"/>
        </w:rPr>
        <w:t xml:space="preserve">(dochter 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Jacobus 11)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nov. 1688: oversteek Willem 111 naar Eng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toestemming hiervoor Staten-Generaal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vlucht Jacobus 11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febr. 1689: uitroepen Willem tot koning Engeland (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Glorious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Revolution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1689: Personele Unie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Republiek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bij aanvaarding kroon door Willem 111 ondertekening verklaring instemming macht parlement (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Bill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Rights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hiermee Eng.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parlementaire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monarchie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lange coalitie mogelijk prot.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staten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tegen Fr.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aansluiting ook Duitse prot.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vorsten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; ook kath. staten Oostenrijk en Spanje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Willem 111 hiervan leider (sterft 1702)</w:t>
      </w:r>
    </w:p>
    <w:p w:rsidR="00F2066A" w:rsidRDefault="00F2066A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coalitie-oorlogen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bijna geheel in Zuidelijke Nederlanden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bij dood Willem 111 geen nieuwe stadhouder benoemd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1702 – 1747: Tweede Stadhouderloze Tijdperk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Staten van Holland hiertoe initiatief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bestuur in handen van regentenfamilies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door ontbreken sterke raadspensionaris versterking positie regenten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in 18</w:t>
      </w:r>
      <w:r w:rsidRPr="008D7E55">
        <w:rPr>
          <w:rFonts w:asciiTheme="majorBidi" w:hAnsiTheme="majorBidi" w:cstheme="majorBidi"/>
          <w:bCs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 xml:space="preserve"> eeuw vermindering machtspositie Republiek</w:t>
      </w:r>
    </w:p>
    <w:p w:rsidR="008D7E55" w:rsidRP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</w:p>
    <w:p w:rsidR="00F2066A" w:rsidRP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8D7E55">
        <w:rPr>
          <w:rFonts w:asciiTheme="majorBidi" w:hAnsiTheme="majorBidi" w:cstheme="majorBidi"/>
          <w:b/>
          <w:bCs/>
          <w:sz w:val="24"/>
          <w:szCs w:val="24"/>
        </w:rPr>
        <w:t>3 De Republiek verliest haar economische voorsprong</w:t>
      </w:r>
      <w:r w:rsidRPr="008D7E55">
        <w:rPr>
          <w:rFonts w:asciiTheme="majorBidi" w:hAnsiTheme="majorBidi" w:cstheme="majorBidi"/>
          <w:b/>
          <w:bCs/>
          <w:sz w:val="24"/>
          <w:szCs w:val="24"/>
        </w:rPr>
        <w:tab/>
      </w:r>
      <w:r w:rsidR="00F2066A">
        <w:rPr>
          <w:rFonts w:asciiTheme="majorBidi" w:hAnsiTheme="majorBidi" w:cstheme="majorBidi"/>
          <w:bCs/>
          <w:sz w:val="24"/>
          <w:szCs w:val="24"/>
        </w:rPr>
        <w:tab/>
      </w:r>
      <w:r w:rsidR="00F2066A" w:rsidRPr="008D7E55">
        <w:rPr>
          <w:rFonts w:asciiTheme="majorBidi" w:hAnsiTheme="majorBidi" w:cstheme="majorBidi"/>
          <w:b/>
          <w:bCs/>
          <w:sz w:val="24"/>
          <w:szCs w:val="24"/>
        </w:rPr>
        <w:tab/>
        <w:t xml:space="preserve"> </w:t>
      </w:r>
    </w:p>
    <w:p w:rsidR="008D7E55" w:rsidRDefault="008D7E55" w:rsidP="00D04FA6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8D7E55">
        <w:rPr>
          <w:rFonts w:asciiTheme="majorBidi" w:hAnsiTheme="majorBidi" w:cstheme="majorBidi"/>
          <w:b/>
          <w:bCs/>
          <w:sz w:val="24"/>
          <w:szCs w:val="24"/>
        </w:rPr>
        <w:t>Mercantilisme van Frankrijk en Engeland benadeelt de handel van de Republiek</w:t>
      </w:r>
    </w:p>
    <w:p w:rsidR="00A248BE" w:rsidRPr="00BE43AE" w:rsidRDefault="00BE43AE" w:rsidP="00D04FA6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BE43AE">
        <w:rPr>
          <w:rFonts w:asciiTheme="majorBidi" w:hAnsiTheme="majorBidi" w:cstheme="majorBidi"/>
          <w:sz w:val="24"/>
          <w:szCs w:val="24"/>
        </w:rPr>
        <w:t>-</w:t>
      </w:r>
      <w:r w:rsidRPr="00BE43AE">
        <w:rPr>
          <w:rFonts w:asciiTheme="majorBidi" w:hAnsiTheme="majorBidi" w:cstheme="majorBidi"/>
          <w:sz w:val="24"/>
          <w:szCs w:val="24"/>
        </w:rPr>
        <w:tab/>
        <w:t xml:space="preserve">Fr. </w:t>
      </w:r>
      <w:proofErr w:type="gramStart"/>
      <w:r w:rsidRPr="00BE43AE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BE43AE">
        <w:rPr>
          <w:rFonts w:asciiTheme="majorBidi" w:hAnsiTheme="majorBidi" w:cstheme="majorBidi"/>
          <w:sz w:val="24"/>
          <w:szCs w:val="24"/>
        </w:rPr>
        <w:t xml:space="preserve"> Eng. bescherming eigen economie door staat</w:t>
      </w:r>
      <w:r w:rsidR="00A248BE" w:rsidRPr="00BE43AE">
        <w:rPr>
          <w:rFonts w:asciiTheme="majorBidi" w:hAnsiTheme="majorBidi" w:cstheme="majorBidi"/>
          <w:sz w:val="24"/>
          <w:szCs w:val="24"/>
        </w:rPr>
        <w:tab/>
      </w:r>
    </w:p>
    <w:p w:rsidR="000A7F5C" w:rsidRPr="00BE43AE" w:rsidRDefault="00BE43AE" w:rsidP="00D04FA6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BE43A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E43AE">
        <w:rPr>
          <w:rFonts w:asciiTheme="majorBidi" w:hAnsiTheme="majorBidi" w:cstheme="majorBidi"/>
          <w:sz w:val="24"/>
          <w:szCs w:val="24"/>
        </w:rPr>
        <w:t>-</w:t>
      </w:r>
      <w:r w:rsidRPr="00BE43AE">
        <w:rPr>
          <w:rFonts w:asciiTheme="majorBidi" w:hAnsiTheme="majorBidi" w:cstheme="majorBidi"/>
          <w:sz w:val="24"/>
          <w:szCs w:val="24"/>
        </w:rPr>
        <w:tab/>
        <w:t>eigen handel en nijverheid subsidies en voorrechten</w:t>
      </w:r>
    </w:p>
    <w:p w:rsidR="00BE43AE" w:rsidRDefault="00BE43AE" w:rsidP="00D04FA6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BE43A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E43AE">
        <w:rPr>
          <w:rFonts w:asciiTheme="majorBidi" w:hAnsiTheme="majorBidi" w:cstheme="majorBidi"/>
          <w:sz w:val="24"/>
          <w:szCs w:val="24"/>
        </w:rPr>
        <w:t>-</w:t>
      </w:r>
      <w:r w:rsidRPr="00BE43AE">
        <w:rPr>
          <w:rFonts w:asciiTheme="majorBidi" w:hAnsiTheme="majorBidi" w:cstheme="majorBidi"/>
          <w:sz w:val="24"/>
          <w:szCs w:val="24"/>
        </w:rPr>
        <w:tab/>
        <w:t>heffen invoerrechten op buitenlandse producten</w:t>
      </w:r>
    </w:p>
    <w:p w:rsidR="00BE43AE" w:rsidRDefault="00BE43AE" w:rsidP="00D04FA6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Fr. (Colbert): meerdere keren verhoging invoerrechten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Eng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: 1651: Akte van Navigatie: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reactie op overname handel Engeland in Middellands Zeegebied na Vrede van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Munster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alleen import met Engelse schepen of schepen land van herkomst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</w:p>
    <w:p w:rsidR="00BE43AE" w:rsidRP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BE43AE">
        <w:rPr>
          <w:rFonts w:asciiTheme="majorBidi" w:hAnsiTheme="majorBidi" w:cstheme="majorBidi"/>
          <w:b/>
          <w:bCs/>
          <w:sz w:val="24"/>
          <w:szCs w:val="24"/>
        </w:rPr>
        <w:t>Mercantilisme leidt tot handelsoorlogen met Engeland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/>
          <w:sz w:val="24"/>
          <w:szCs w:val="24"/>
        </w:rPr>
        <w:tab/>
        <w:t>1652 – 1654: Eerste Engelse Oorlog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Tromp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verliezen Republiek zeegebied rond Engeland (overwinningen Middellands Zeegebied </w:t>
      </w:r>
      <w:r>
        <w:rPr>
          <w:rFonts w:asciiTheme="majorBidi" w:hAnsiTheme="majorBidi" w:cstheme="majorBidi"/>
          <w:sz w:val="24"/>
          <w:szCs w:val="24"/>
        </w:rPr>
        <w:tab/>
        <w:t>en Azië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verloren gaan groot aantal schepen Republiek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Republiek gedwongen aanvaarding Akte van Navigatie (geheime bepaling Acte van </w:t>
      </w:r>
      <w:r>
        <w:rPr>
          <w:rFonts w:asciiTheme="majorBidi" w:hAnsiTheme="majorBidi" w:cstheme="majorBidi"/>
          <w:sz w:val="24"/>
          <w:szCs w:val="24"/>
        </w:rPr>
        <w:tab/>
        <w:t>Seclusie)</w:t>
      </w: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</w:p>
    <w:p w:rsidR="00BE43AE" w:rsidRDefault="00BE43AE" w:rsidP="00BE43AE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1665 – 1667: Tweede Engelse Oorlog</w:t>
      </w:r>
    </w:p>
    <w:p w:rsidR="00D15C4A" w:rsidRDefault="00BE43AE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D15C4A">
        <w:rPr>
          <w:rFonts w:asciiTheme="majorBidi" w:hAnsiTheme="majorBidi" w:cstheme="majorBidi"/>
          <w:sz w:val="24"/>
          <w:szCs w:val="24"/>
        </w:rPr>
        <w:t>verovering Nieuw Nederland in Noord-Amerika door Eng.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verovering Suriname door Zeeland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Michiel de Ruyter: tocht naar Chatham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1667: Vrede van Breda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beide partijen mochten veroveringen houden:</w:t>
      </w:r>
    </w:p>
    <w:p w:rsidR="00D15C4A" w:rsidRP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15C4A">
        <w:rPr>
          <w:rFonts w:asciiTheme="majorBidi" w:hAnsiTheme="majorBidi" w:cstheme="majorBidi"/>
          <w:sz w:val="24"/>
          <w:szCs w:val="24"/>
          <w:lang w:val="en-US"/>
        </w:rPr>
        <w:t>Nieuw</w:t>
      </w:r>
      <w:proofErr w:type="spellEnd"/>
      <w:r w:rsidRPr="00D15C4A">
        <w:rPr>
          <w:rFonts w:asciiTheme="majorBidi" w:hAnsiTheme="majorBidi" w:cstheme="majorBidi"/>
          <w:sz w:val="24"/>
          <w:szCs w:val="24"/>
          <w:lang w:val="en-US"/>
        </w:rPr>
        <w:t xml:space="preserve"> Nederland </w:t>
      </w:r>
      <w:proofErr w:type="spellStart"/>
      <w:r w:rsidRPr="00D15C4A">
        <w:rPr>
          <w:rFonts w:asciiTheme="majorBidi" w:hAnsiTheme="majorBidi" w:cstheme="majorBidi"/>
          <w:sz w:val="24"/>
          <w:szCs w:val="24"/>
          <w:lang w:val="en-US"/>
        </w:rPr>
        <w:t>werd</w:t>
      </w:r>
      <w:proofErr w:type="spellEnd"/>
      <w:r w:rsidRPr="00D15C4A">
        <w:rPr>
          <w:rFonts w:asciiTheme="majorBidi" w:hAnsiTheme="majorBidi" w:cstheme="majorBidi"/>
          <w:sz w:val="24"/>
          <w:szCs w:val="24"/>
          <w:lang w:val="en-US"/>
        </w:rPr>
        <w:t xml:space="preserve"> New York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D15C4A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D15C4A">
        <w:rPr>
          <w:rFonts w:asciiTheme="majorBidi" w:hAnsiTheme="majorBidi" w:cstheme="majorBidi"/>
          <w:sz w:val="24"/>
          <w:szCs w:val="24"/>
          <w:lang w:val="en-US"/>
        </w:rPr>
        <w:tab/>
        <w:t xml:space="preserve">Suriname </w:t>
      </w:r>
      <w:proofErr w:type="spellStart"/>
      <w:r w:rsidRPr="00D15C4A">
        <w:rPr>
          <w:rFonts w:asciiTheme="majorBidi" w:hAnsiTheme="majorBidi" w:cstheme="majorBidi"/>
          <w:sz w:val="24"/>
          <w:szCs w:val="24"/>
          <w:lang w:val="en-US"/>
        </w:rPr>
        <w:t>be</w:t>
      </w:r>
      <w:r>
        <w:rPr>
          <w:rFonts w:asciiTheme="majorBidi" w:hAnsiTheme="majorBidi" w:cstheme="majorBidi"/>
          <w:sz w:val="24"/>
          <w:szCs w:val="24"/>
          <w:lang w:val="en-US"/>
        </w:rPr>
        <w:t>zit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Republiek</w:t>
      </w:r>
      <w:proofErr w:type="spellEnd"/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leek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voordeel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voor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Republiek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C4A">
        <w:rPr>
          <w:rFonts w:asciiTheme="majorBidi" w:hAnsiTheme="majorBidi" w:cstheme="majorBidi"/>
          <w:sz w:val="24"/>
          <w:szCs w:val="24"/>
        </w:rPr>
        <w:t>-</w:t>
      </w:r>
      <w:r w:rsidRPr="00D15C4A">
        <w:rPr>
          <w:rFonts w:asciiTheme="majorBidi" w:hAnsiTheme="majorBidi" w:cstheme="majorBidi"/>
          <w:sz w:val="24"/>
          <w:szCs w:val="24"/>
        </w:rPr>
        <w:tab/>
        <w:t>Nieuw Amsterdam slechts handelspost W</w:t>
      </w:r>
      <w:r>
        <w:rPr>
          <w:rFonts w:asciiTheme="majorBidi" w:hAnsiTheme="majorBidi" w:cstheme="majorBidi"/>
          <w:sz w:val="24"/>
          <w:szCs w:val="24"/>
        </w:rPr>
        <w:t>IC</w:t>
      </w:r>
      <w:r w:rsidR="00BE43AE" w:rsidRPr="00D15C4A">
        <w:rPr>
          <w:rFonts w:asciiTheme="majorBidi" w:hAnsiTheme="majorBidi" w:cstheme="majorBidi"/>
          <w:sz w:val="24"/>
          <w:szCs w:val="24"/>
        </w:rPr>
        <w:tab/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Suriname belangrijk als plantagekolonie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versoepeling Akte van Navigatie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</w:p>
    <w:p w:rsidR="00D15C4A" w:rsidRDefault="00D15C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sz w:val="24"/>
          <w:szCs w:val="24"/>
        </w:rPr>
        <w:tab/>
        <w:t>eind 17</w:t>
      </w:r>
      <w:r w:rsidRPr="00D15C4A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eeuw verslechtering economie Republiek: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vermindering handelsinkomsten Holland en Zeeland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hierdoor minder geld voor defensie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vele oorlogen ontstaan grote schulden</w:t>
      </w:r>
    </w:p>
    <w:p w:rsidR="00D15C4A" w:rsidRP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</w:p>
    <w:p w:rsidR="00BE43AE" w:rsidRP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D15C4A">
        <w:rPr>
          <w:rFonts w:asciiTheme="majorBidi" w:hAnsiTheme="majorBidi" w:cstheme="majorBidi"/>
          <w:b/>
          <w:bCs/>
          <w:sz w:val="24"/>
          <w:szCs w:val="24"/>
        </w:rPr>
        <w:t>4 Tolerantie in de Republiek</w:t>
      </w:r>
      <w:r w:rsidR="00BE43AE" w:rsidRPr="00D15C4A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15C4A" w:rsidRP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D15C4A">
        <w:rPr>
          <w:rFonts w:asciiTheme="majorBidi" w:hAnsiTheme="majorBidi" w:cstheme="majorBidi"/>
          <w:sz w:val="24"/>
          <w:szCs w:val="24"/>
        </w:rPr>
        <w:t>-</w:t>
      </w:r>
      <w:r w:rsidRPr="00D15C4A">
        <w:rPr>
          <w:rFonts w:asciiTheme="majorBidi" w:hAnsiTheme="majorBidi" w:cstheme="majorBidi"/>
          <w:sz w:val="24"/>
          <w:szCs w:val="24"/>
        </w:rPr>
        <w:tab/>
        <w:t>regenten voor gewetensvrijheid, tegen censuur en vervolging andersdenkenden:</w:t>
      </w:r>
    </w:p>
    <w:p w:rsidR="00D15C4A" w:rsidRP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D15C4A">
        <w:rPr>
          <w:rFonts w:asciiTheme="majorBidi" w:hAnsiTheme="majorBidi" w:cstheme="majorBidi"/>
          <w:sz w:val="24"/>
          <w:szCs w:val="24"/>
        </w:rPr>
        <w:tab/>
        <w:t>-</w:t>
      </w:r>
      <w:r w:rsidRPr="00D15C4A">
        <w:rPr>
          <w:rFonts w:asciiTheme="majorBidi" w:hAnsiTheme="majorBidi" w:cstheme="majorBidi"/>
          <w:sz w:val="24"/>
          <w:szCs w:val="24"/>
        </w:rPr>
        <w:tab/>
        <w:t>censuur en vervolging andersdenkenden niet uitvoerbaar; in Republiek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 w:rsidRPr="00D15C4A">
        <w:rPr>
          <w:rFonts w:asciiTheme="majorBidi" w:hAnsiTheme="majorBidi" w:cstheme="majorBidi"/>
          <w:sz w:val="24"/>
          <w:szCs w:val="24"/>
        </w:rPr>
        <w:tab/>
      </w:r>
      <w:r w:rsidRPr="00D15C4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D15C4A">
        <w:rPr>
          <w:rFonts w:asciiTheme="majorBidi" w:hAnsiTheme="majorBidi" w:cstheme="majorBidi"/>
          <w:sz w:val="24"/>
          <w:szCs w:val="24"/>
        </w:rPr>
        <w:t>grote</w:t>
      </w:r>
      <w:proofErr w:type="gramEnd"/>
      <w:r w:rsidRPr="00D15C4A">
        <w:rPr>
          <w:rFonts w:asciiTheme="majorBidi" w:hAnsiTheme="majorBidi" w:cstheme="majorBidi"/>
          <w:sz w:val="24"/>
          <w:szCs w:val="24"/>
        </w:rPr>
        <w:t xml:space="preserve"> godsdienstige verdeeldheid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vervolging schadelijk voor handel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ontbreken centraal gezag; sterke stedelijke autonomie</w:t>
      </w:r>
    </w:p>
    <w:p w:rsidR="00D15C4A" w:rsidRDefault="00D15C4A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geen preventieve censuur</w:t>
      </w:r>
    </w:p>
    <w:p w:rsidR="00DF7B72" w:rsidRDefault="00DF7B72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wel mogelijk verbod na verschijnen</w:t>
      </w:r>
    </w:p>
    <w:p w:rsidR="00DF7B72" w:rsidRDefault="00DF7B72" w:rsidP="00D15C4A">
      <w:pPr>
        <w:spacing w:after="0" w:line="240" w:lineRule="auto"/>
        <w:ind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godsdienst: indien kritiek op gereformeerde overtuiging</w:t>
      </w:r>
    </w:p>
    <w:p w:rsidR="00DF7B72" w:rsidRPr="00D15C4A" w:rsidRDefault="00DF7B72" w:rsidP="00D15C4A">
      <w:pPr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politiek: indien kritiek op regenten of buitenlandse staatshoofden</w:t>
      </w:r>
    </w:p>
    <w:sectPr w:rsidR="00DF7B72" w:rsidRPr="00D15C4A" w:rsidSect="00E342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0F" w:rsidRDefault="00601D0F" w:rsidP="00C61EA4">
      <w:pPr>
        <w:spacing w:after="0" w:line="240" w:lineRule="auto"/>
      </w:pPr>
      <w:r>
        <w:separator/>
      </w:r>
    </w:p>
  </w:endnote>
  <w:endnote w:type="continuationSeparator" w:id="0">
    <w:p w:rsidR="00601D0F" w:rsidRDefault="00601D0F" w:rsidP="00C6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0F" w:rsidRDefault="00601D0F" w:rsidP="00C61EA4">
      <w:pPr>
        <w:spacing w:after="0" w:line="240" w:lineRule="auto"/>
      </w:pPr>
      <w:r>
        <w:separator/>
      </w:r>
    </w:p>
  </w:footnote>
  <w:footnote w:type="continuationSeparator" w:id="0">
    <w:p w:rsidR="00601D0F" w:rsidRDefault="00601D0F" w:rsidP="00C6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0666"/>
      <w:docPartObj>
        <w:docPartGallery w:val="Page Numbers (Top of Page)"/>
        <w:docPartUnique/>
      </w:docPartObj>
    </w:sdtPr>
    <w:sdtEndPr/>
    <w:sdtContent>
      <w:p w:rsidR="00475E54" w:rsidRDefault="00D166FB">
        <w:pPr>
          <w:pStyle w:val="Kop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E54" w:rsidRDefault="00475E5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02A7"/>
    <w:multiLevelType w:val="hybridMultilevel"/>
    <w:tmpl w:val="ACF2508A"/>
    <w:lvl w:ilvl="0" w:tplc="BC64E4AE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002766"/>
    <w:rsid w:val="00031FA2"/>
    <w:rsid w:val="000475F4"/>
    <w:rsid w:val="00074D8C"/>
    <w:rsid w:val="000A514A"/>
    <w:rsid w:val="000A7F5C"/>
    <w:rsid w:val="000C0D0D"/>
    <w:rsid w:val="000C47D2"/>
    <w:rsid w:val="00197A82"/>
    <w:rsid w:val="0022736F"/>
    <w:rsid w:val="00233850"/>
    <w:rsid w:val="0025294D"/>
    <w:rsid w:val="00255882"/>
    <w:rsid w:val="00296D50"/>
    <w:rsid w:val="002F6013"/>
    <w:rsid w:val="00347CF1"/>
    <w:rsid w:val="003F0A10"/>
    <w:rsid w:val="004039F4"/>
    <w:rsid w:val="00405AC6"/>
    <w:rsid w:val="004453F7"/>
    <w:rsid w:val="004477F4"/>
    <w:rsid w:val="00452037"/>
    <w:rsid w:val="00454AD4"/>
    <w:rsid w:val="00475E54"/>
    <w:rsid w:val="004D2007"/>
    <w:rsid w:val="004E33DF"/>
    <w:rsid w:val="004F1705"/>
    <w:rsid w:val="004F4CB2"/>
    <w:rsid w:val="00536A17"/>
    <w:rsid w:val="00555395"/>
    <w:rsid w:val="005A5416"/>
    <w:rsid w:val="005F54B9"/>
    <w:rsid w:val="00601D0F"/>
    <w:rsid w:val="00652D44"/>
    <w:rsid w:val="0067033C"/>
    <w:rsid w:val="00692212"/>
    <w:rsid w:val="00693FD0"/>
    <w:rsid w:val="006E475B"/>
    <w:rsid w:val="006F2CB2"/>
    <w:rsid w:val="00707470"/>
    <w:rsid w:val="0071488B"/>
    <w:rsid w:val="00751FA1"/>
    <w:rsid w:val="00762A12"/>
    <w:rsid w:val="007875B2"/>
    <w:rsid w:val="007C0D67"/>
    <w:rsid w:val="007C2849"/>
    <w:rsid w:val="007D4C91"/>
    <w:rsid w:val="007F250B"/>
    <w:rsid w:val="00802A99"/>
    <w:rsid w:val="00882262"/>
    <w:rsid w:val="00894CCA"/>
    <w:rsid w:val="008B2DD2"/>
    <w:rsid w:val="008D7E55"/>
    <w:rsid w:val="008E4E9B"/>
    <w:rsid w:val="00915DEA"/>
    <w:rsid w:val="00966861"/>
    <w:rsid w:val="0097610F"/>
    <w:rsid w:val="009871E6"/>
    <w:rsid w:val="00993966"/>
    <w:rsid w:val="009B597C"/>
    <w:rsid w:val="00A248BE"/>
    <w:rsid w:val="00A336E1"/>
    <w:rsid w:val="00A74713"/>
    <w:rsid w:val="00A82FF1"/>
    <w:rsid w:val="00AD05CC"/>
    <w:rsid w:val="00B2396E"/>
    <w:rsid w:val="00BE43AE"/>
    <w:rsid w:val="00C348A2"/>
    <w:rsid w:val="00C41816"/>
    <w:rsid w:val="00C61EA4"/>
    <w:rsid w:val="00C72993"/>
    <w:rsid w:val="00C8078A"/>
    <w:rsid w:val="00C912DB"/>
    <w:rsid w:val="00CB7900"/>
    <w:rsid w:val="00D04FA6"/>
    <w:rsid w:val="00D15C4A"/>
    <w:rsid w:val="00D166FB"/>
    <w:rsid w:val="00D22A80"/>
    <w:rsid w:val="00D71794"/>
    <w:rsid w:val="00D90E27"/>
    <w:rsid w:val="00DF61AF"/>
    <w:rsid w:val="00DF7B72"/>
    <w:rsid w:val="00E106E1"/>
    <w:rsid w:val="00E3422C"/>
    <w:rsid w:val="00E552FF"/>
    <w:rsid w:val="00E6644F"/>
    <w:rsid w:val="00E72E3E"/>
    <w:rsid w:val="00E910D3"/>
    <w:rsid w:val="00EC304C"/>
    <w:rsid w:val="00EF226D"/>
    <w:rsid w:val="00EF50A4"/>
    <w:rsid w:val="00EF73E6"/>
    <w:rsid w:val="00F2066A"/>
    <w:rsid w:val="00F3073B"/>
    <w:rsid w:val="00F90A52"/>
    <w:rsid w:val="00F92A0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EA4"/>
  </w:style>
  <w:style w:type="paragraph" w:styleId="Voettekst">
    <w:name w:val="footer"/>
    <w:basedOn w:val="Standaard"/>
    <w:link w:val="VoettekstChar"/>
    <w:uiPriority w:val="99"/>
    <w:semiHidden/>
    <w:unhideWhenUsed/>
    <w:rsid w:val="00C6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1EA4"/>
  </w:style>
  <w:style w:type="character" w:styleId="Hyperlink">
    <w:name w:val="Hyperlink"/>
    <w:basedOn w:val="Standaardalinea-lettertype"/>
    <w:uiPriority w:val="99"/>
    <w:semiHidden/>
    <w:unhideWhenUsed/>
    <w:rsid w:val="00233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EA4"/>
  </w:style>
  <w:style w:type="paragraph" w:styleId="Voettekst">
    <w:name w:val="footer"/>
    <w:basedOn w:val="Standaard"/>
    <w:link w:val="VoettekstChar"/>
    <w:uiPriority w:val="99"/>
    <w:semiHidden/>
    <w:unhideWhenUsed/>
    <w:rsid w:val="00C6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1EA4"/>
  </w:style>
  <w:style w:type="character" w:styleId="Hyperlink">
    <w:name w:val="Hyperlink"/>
    <w:basedOn w:val="Standaardalinea-lettertype"/>
    <w:uiPriority w:val="99"/>
    <w:semiHidden/>
    <w:unhideWhenUsed/>
    <w:rsid w:val="0023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843E-DE1E-4E9B-87DE-A2A40C77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5121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Albert</cp:lastModifiedBy>
  <cp:revision>2</cp:revision>
  <dcterms:created xsi:type="dcterms:W3CDTF">2013-03-27T17:31:00Z</dcterms:created>
  <dcterms:modified xsi:type="dcterms:W3CDTF">2013-03-27T17:31:00Z</dcterms:modified>
</cp:coreProperties>
</file>