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8A4" w:rsidRPr="00B21955" w:rsidRDefault="002C38A4" w:rsidP="002C38A4">
      <w:pPr>
        <w:pStyle w:val="Kop1"/>
      </w:pPr>
      <w:bookmarkStart w:id="0" w:name="_Toc286311802"/>
      <w:bookmarkStart w:id="1" w:name="_Toc287257941"/>
      <w:bookmarkStart w:id="2" w:name="_Toc287364980"/>
      <w:bookmarkStart w:id="3" w:name="_Toc287366555"/>
      <w:bookmarkStart w:id="4" w:name="_Toc287426124"/>
      <w:bookmarkStart w:id="5" w:name="_Toc287431713"/>
      <w:bookmarkStart w:id="6" w:name="_Toc287446134"/>
      <w:bookmarkStart w:id="7" w:name="_Toc287450540"/>
      <w:bookmarkStart w:id="8" w:name="_Toc287971445"/>
      <w:bookmarkStart w:id="9" w:name="_Toc289239272"/>
      <w:bookmarkStart w:id="10" w:name="_Toc289244033"/>
      <w:bookmarkStart w:id="11" w:name="_Toc289423714"/>
      <w:bookmarkStart w:id="12" w:name="_Toc301186905"/>
      <w:bookmarkStart w:id="13" w:name="_Toc301187493"/>
      <w:bookmarkStart w:id="14" w:name="_Toc301249593"/>
      <w:bookmarkStart w:id="15" w:name="_Toc301249784"/>
      <w:bookmarkStart w:id="16" w:name="_Toc301250543"/>
      <w:bookmarkStart w:id="17" w:name="_Toc301251443"/>
      <w:bookmarkStart w:id="18" w:name="_Toc301253651"/>
      <w:bookmarkStart w:id="19" w:name="_Toc301253760"/>
      <w:bookmarkStart w:id="20" w:name="_Toc301426957"/>
      <w:bookmarkStart w:id="21" w:name="_Toc302030166"/>
      <w:bookmarkStart w:id="22" w:name="_Toc302030377"/>
      <w:bookmarkStart w:id="23" w:name="_Toc302042233"/>
      <w:bookmarkStart w:id="24" w:name="_Toc303069949"/>
      <w:bookmarkStart w:id="25" w:name="_Toc303087707"/>
      <w:bookmarkStart w:id="26" w:name="_Toc303589558"/>
      <w:bookmarkStart w:id="27" w:name="_Toc303611236"/>
      <w:bookmarkStart w:id="28" w:name="_Toc303671409"/>
      <w:bookmarkStart w:id="29" w:name="_Toc303691494"/>
      <w:bookmarkStart w:id="30" w:name="_Toc303691569"/>
      <w:bookmarkStart w:id="31" w:name="_Toc303693937"/>
      <w:bookmarkStart w:id="32" w:name="_Toc303696393"/>
      <w:bookmarkStart w:id="33" w:name="_Toc303840754"/>
      <w:bookmarkStart w:id="34" w:name="_Toc304294695"/>
      <w:bookmarkStart w:id="35" w:name="_Toc327276841"/>
      <w:bookmarkStart w:id="36" w:name="_Toc327447250"/>
      <w:bookmarkStart w:id="37" w:name="_Toc327456819"/>
      <w:bookmarkStart w:id="38" w:name="_Toc330899145"/>
      <w:bookmarkStart w:id="39" w:name="_Toc330902847"/>
      <w:bookmarkStart w:id="40" w:name="_Toc337478646"/>
      <w:r w:rsidRPr="00B21955">
        <w:t>Rubrics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2C38A4" w:rsidRPr="00B70210" w:rsidRDefault="002C38A4" w:rsidP="002C38A4">
      <w:pPr>
        <w:spacing w:line="240" w:lineRule="atLeast"/>
        <w:rPr>
          <w:rFonts w:cs="Arial"/>
          <w:b/>
          <w:szCs w:val="18"/>
        </w:rPr>
      </w:pPr>
    </w:p>
    <w:p w:rsidR="002C38A4" w:rsidRPr="00B21955" w:rsidRDefault="002C38A4" w:rsidP="002C38A4">
      <w:pPr>
        <w:pStyle w:val="Kop2"/>
        <w:spacing w:line="240" w:lineRule="atLeast"/>
      </w:pPr>
      <w:bookmarkStart w:id="41" w:name="_Toc301253652"/>
      <w:bookmarkStart w:id="42" w:name="_Toc301253761"/>
      <w:bookmarkStart w:id="43" w:name="_Toc301426958"/>
      <w:bookmarkStart w:id="44" w:name="_Toc302030167"/>
      <w:bookmarkStart w:id="45" w:name="_Toc302030378"/>
      <w:bookmarkStart w:id="46" w:name="_Toc302042234"/>
      <w:bookmarkStart w:id="47" w:name="_Toc303069950"/>
      <w:bookmarkStart w:id="48" w:name="_Toc303087708"/>
      <w:bookmarkStart w:id="49" w:name="_Toc303581788"/>
      <w:bookmarkStart w:id="50" w:name="_Toc303589559"/>
      <w:bookmarkStart w:id="51" w:name="_Toc303611237"/>
      <w:bookmarkStart w:id="52" w:name="_Toc303671410"/>
      <w:bookmarkStart w:id="53" w:name="_Toc303691495"/>
      <w:bookmarkStart w:id="54" w:name="_Toc303691570"/>
      <w:bookmarkStart w:id="55" w:name="_Toc303693938"/>
      <w:bookmarkStart w:id="56" w:name="_Toc303696394"/>
      <w:bookmarkStart w:id="57" w:name="_Toc303840755"/>
      <w:bookmarkStart w:id="58" w:name="_Toc304294696"/>
      <w:bookmarkStart w:id="59" w:name="_Toc327276842"/>
      <w:bookmarkStart w:id="60" w:name="_Toc327447251"/>
      <w:bookmarkStart w:id="61" w:name="_Toc327456820"/>
      <w:bookmarkStart w:id="62" w:name="_Toc330899146"/>
      <w:bookmarkStart w:id="63" w:name="_Toc330902848"/>
      <w:bookmarkStart w:id="64" w:name="_Toc337478647"/>
      <w:r w:rsidRPr="00B21955">
        <w:t>Inleiding</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B21955">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2C38A4" w:rsidRPr="00B70210" w:rsidTr="001A142A">
        <w:tc>
          <w:tcPr>
            <w:tcW w:w="8330" w:type="dxa"/>
            <w:shd w:val="clear" w:color="auto" w:fill="auto"/>
          </w:tcPr>
          <w:p w:rsidR="002C38A4" w:rsidRPr="00B70210" w:rsidRDefault="002C38A4" w:rsidP="001A142A">
            <w:pPr>
              <w:spacing w:line="240" w:lineRule="atLeast"/>
              <w:rPr>
                <w:rFonts w:cs="Arial"/>
                <w:bCs/>
                <w:szCs w:val="18"/>
                <w:lang w:val="en-GB"/>
              </w:rPr>
            </w:pPr>
            <w:r w:rsidRPr="00B70210">
              <w:rPr>
                <w:rFonts w:cs="Arial"/>
                <w:bCs/>
                <w:szCs w:val="18"/>
                <w:lang w:val="en-GB"/>
              </w:rPr>
              <w:t>A rubric is a scaled set of criteria that clearly defines for the student and the teacher what a range of acceptable and unacceptable performances looks like. Its purpose is to provide a description of successful performances. A critical feature of rubrics is language that describes rather than labels performance. Evaluative words, like 'better', 'more often', and 'excellent' do not appear in rubrics. Instead, the language must precisely define actions in terms of what the student actually does to demonstrate skill or proficiency at that level.</w:t>
            </w:r>
          </w:p>
          <w:p w:rsidR="002C38A4" w:rsidRPr="00B70210" w:rsidRDefault="002C38A4" w:rsidP="001A142A">
            <w:pPr>
              <w:spacing w:line="240" w:lineRule="atLeast"/>
              <w:rPr>
                <w:rFonts w:cs="Arial"/>
                <w:bCs/>
                <w:szCs w:val="18"/>
                <w:lang w:val="en-GB"/>
              </w:rPr>
            </w:pPr>
          </w:p>
          <w:p w:rsidR="002C38A4" w:rsidRPr="00B70210" w:rsidRDefault="002C38A4" w:rsidP="001A142A">
            <w:pPr>
              <w:spacing w:line="240" w:lineRule="atLeast"/>
              <w:rPr>
                <w:rFonts w:cs="Arial"/>
                <w:bCs/>
                <w:szCs w:val="18"/>
                <w:lang w:val="en-GB"/>
              </w:rPr>
            </w:pPr>
            <w:r w:rsidRPr="00B70210">
              <w:rPr>
                <w:rFonts w:cs="Arial"/>
                <w:bCs/>
                <w:szCs w:val="18"/>
                <w:lang w:val="en-GB"/>
              </w:rPr>
              <w:t>AASL and AECT, 1998 p. 177</w:t>
            </w:r>
          </w:p>
        </w:tc>
      </w:tr>
    </w:tbl>
    <w:p w:rsidR="002C38A4" w:rsidRPr="00B70210" w:rsidRDefault="002C38A4" w:rsidP="002C38A4">
      <w:pPr>
        <w:spacing w:line="240" w:lineRule="atLeast"/>
        <w:rPr>
          <w:rFonts w:cs="Arial"/>
          <w:b/>
          <w:bCs/>
          <w:szCs w:val="18"/>
          <w:lang w:val="en-GB"/>
        </w:rPr>
      </w:pPr>
    </w:p>
    <w:p w:rsidR="002C38A4" w:rsidRPr="00B70210" w:rsidRDefault="002C38A4" w:rsidP="002C38A4">
      <w:pPr>
        <w:spacing w:line="240" w:lineRule="atLeast"/>
        <w:rPr>
          <w:rFonts w:cs="Arial"/>
          <w:color w:val="000000"/>
          <w:szCs w:val="18"/>
        </w:rPr>
      </w:pPr>
      <w:r>
        <w:rPr>
          <w:rFonts w:cs="Arial"/>
          <w:bCs/>
          <w:szCs w:val="18"/>
        </w:rPr>
        <w:t xml:space="preserve">Een van de instrumenten die gebruikt kan worden bij het beoordelen, maar ook evalueren, van </w:t>
      </w:r>
      <w:r w:rsidRPr="00B70210">
        <w:rPr>
          <w:rFonts w:cs="Arial"/>
          <w:bCs/>
          <w:szCs w:val="18"/>
        </w:rPr>
        <w:t xml:space="preserve">(onderdelen van) </w:t>
      </w:r>
      <w:r>
        <w:rPr>
          <w:rFonts w:cs="Arial"/>
          <w:bCs/>
          <w:szCs w:val="18"/>
        </w:rPr>
        <w:t>onderzoeksopdrachten is de rubric</w:t>
      </w:r>
      <w:r w:rsidRPr="00B70210">
        <w:rPr>
          <w:rFonts w:cs="Arial"/>
          <w:bCs/>
          <w:szCs w:val="18"/>
        </w:rPr>
        <w:t xml:space="preserve">. Het is </w:t>
      </w:r>
      <w:r>
        <w:rPr>
          <w:rFonts w:cs="Arial"/>
          <w:bCs/>
          <w:szCs w:val="18"/>
        </w:rPr>
        <w:t>een</w:t>
      </w:r>
      <w:r w:rsidRPr="00B70210">
        <w:rPr>
          <w:rFonts w:cs="Arial"/>
          <w:bCs/>
          <w:szCs w:val="18"/>
        </w:rPr>
        <w:t xml:space="preserve"> instrument </w:t>
      </w:r>
      <w:r>
        <w:rPr>
          <w:rFonts w:cs="Arial"/>
          <w:bCs/>
          <w:szCs w:val="18"/>
        </w:rPr>
        <w:t>dat niet alleen nuttig is voor docenten, maar ook voor leerlingen. Een goede</w:t>
      </w:r>
      <w:r w:rsidRPr="00B70210">
        <w:rPr>
          <w:rFonts w:cs="Arial"/>
          <w:color w:val="000000"/>
          <w:szCs w:val="18"/>
        </w:rPr>
        <w:t xml:space="preserve"> rubric biedt</w:t>
      </w:r>
      <w:r>
        <w:rPr>
          <w:rFonts w:cs="Arial"/>
          <w:color w:val="000000"/>
          <w:szCs w:val="18"/>
        </w:rPr>
        <w:t xml:space="preserve"> namelijk niet alleen </w:t>
      </w:r>
      <w:r w:rsidRPr="00B70210">
        <w:rPr>
          <w:rFonts w:cs="Arial"/>
          <w:color w:val="000000"/>
          <w:szCs w:val="18"/>
        </w:rPr>
        <w:t xml:space="preserve">houvast </w:t>
      </w:r>
      <w:r>
        <w:rPr>
          <w:rFonts w:cs="Arial"/>
          <w:color w:val="000000"/>
          <w:szCs w:val="18"/>
        </w:rPr>
        <w:t xml:space="preserve">bij het </w:t>
      </w:r>
      <w:r w:rsidRPr="00B70210">
        <w:rPr>
          <w:rFonts w:cs="Arial"/>
          <w:color w:val="000000"/>
          <w:szCs w:val="18"/>
        </w:rPr>
        <w:t>beoordelen van allerhande vaardigheden/competenties (prestaties) van leerlingen, zoals het omgaan met informatie, het doen van onderzoek, het maken van een ontwerp, samenwerken, communiceren, presenteren enz.</w:t>
      </w:r>
      <w:r>
        <w:rPr>
          <w:rFonts w:cs="Arial"/>
          <w:color w:val="000000"/>
          <w:szCs w:val="18"/>
        </w:rPr>
        <w:t xml:space="preserve">, maar ook houvast </w:t>
      </w:r>
      <w:r w:rsidRPr="00B70210">
        <w:rPr>
          <w:rFonts w:cs="Arial"/>
          <w:color w:val="000000"/>
          <w:szCs w:val="18"/>
        </w:rPr>
        <w:t xml:space="preserve">bij het aanleren </w:t>
      </w:r>
      <w:r>
        <w:rPr>
          <w:rFonts w:cs="Arial"/>
          <w:color w:val="000000"/>
          <w:szCs w:val="18"/>
        </w:rPr>
        <w:t>van die vaardigheden. Rubrics hebben daarbij ook een feedbackfunctie, tenminste als ze, zoals helaas vaak niet het geval is, in concrete bewoordingen zijn gesteld (Wiggins, 2012).</w:t>
      </w:r>
    </w:p>
    <w:p w:rsidR="002C38A4" w:rsidRPr="00B70210" w:rsidRDefault="002C38A4" w:rsidP="002C38A4">
      <w:pPr>
        <w:spacing w:line="240" w:lineRule="atLeast"/>
        <w:rPr>
          <w:rFonts w:cs="Arial"/>
          <w:color w:val="000000"/>
          <w:szCs w:val="18"/>
        </w:rPr>
      </w:pPr>
    </w:p>
    <w:p w:rsidR="002C38A4" w:rsidRDefault="002C38A4" w:rsidP="002C38A4">
      <w:pPr>
        <w:pStyle w:val="Kop2"/>
        <w:spacing w:line="240" w:lineRule="atLeast"/>
        <w:rPr>
          <w:rFonts w:cs="Arial"/>
          <w:color w:val="000000"/>
          <w:szCs w:val="18"/>
        </w:rPr>
      </w:pPr>
      <w:bookmarkStart w:id="65" w:name="_Toc301253653"/>
      <w:bookmarkStart w:id="66" w:name="_Toc301253762"/>
      <w:bookmarkStart w:id="67" w:name="_Toc301426959"/>
      <w:bookmarkStart w:id="68" w:name="_Toc302030168"/>
      <w:bookmarkStart w:id="69" w:name="_Toc302030379"/>
      <w:bookmarkStart w:id="70" w:name="_Toc302042235"/>
      <w:bookmarkStart w:id="71" w:name="_Toc303069951"/>
      <w:bookmarkStart w:id="72" w:name="_Toc303087709"/>
      <w:bookmarkStart w:id="73" w:name="_Toc303581789"/>
      <w:bookmarkStart w:id="74" w:name="_Toc303589560"/>
      <w:bookmarkStart w:id="75" w:name="_Toc303611238"/>
      <w:bookmarkStart w:id="76" w:name="_Toc303671411"/>
      <w:bookmarkStart w:id="77" w:name="_Toc303691496"/>
      <w:bookmarkStart w:id="78" w:name="_Toc303691571"/>
      <w:bookmarkStart w:id="79" w:name="_Toc303693939"/>
      <w:bookmarkStart w:id="80" w:name="_Toc303696395"/>
      <w:bookmarkStart w:id="81" w:name="_Toc303840756"/>
      <w:bookmarkStart w:id="82" w:name="_Toc304294697"/>
      <w:bookmarkStart w:id="83" w:name="_Toc327276843"/>
      <w:bookmarkStart w:id="84" w:name="_Toc327447252"/>
      <w:bookmarkStart w:id="85" w:name="_Toc327456821"/>
      <w:bookmarkStart w:id="86" w:name="_Toc330899147"/>
      <w:bookmarkStart w:id="87" w:name="_Toc330902849"/>
      <w:bookmarkStart w:id="88" w:name="_Toc337478648"/>
      <w:r w:rsidRPr="00B21955">
        <w:t>Rubrics voor docenten</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br/>
      </w:r>
    </w:p>
    <w:p w:rsidR="002C38A4" w:rsidRPr="001047A9" w:rsidRDefault="002C38A4" w:rsidP="002C38A4">
      <w:pPr>
        <w:rPr>
          <w:lang w:val="nl"/>
        </w:rPr>
      </w:pPr>
      <w:r>
        <w:rPr>
          <w:lang w:val="nl"/>
        </w:rPr>
        <w:t xml:space="preserve">Hoewel de rubric meestal wordt gebruikt voor het beoordelen van prestaties, kan deze ook goede diensten bewijzen bij het kiezen van activiteiten en het schrijven van instructies voor opdrachten waarin leerlingen onderzoeks- en informatievaardigheden aanleren. Belangrijk daarvoor is dat de rubrics een afgeleide zijn van de eindtermen. </w:t>
      </w:r>
    </w:p>
    <w:p w:rsidR="002C38A4" w:rsidRPr="001047A9" w:rsidRDefault="002C38A4" w:rsidP="002C38A4">
      <w:pPr>
        <w:rPr>
          <w:lang w:val="nl"/>
        </w:rPr>
      </w:pPr>
    </w:p>
    <w:p w:rsidR="002C38A4" w:rsidRPr="00B70210" w:rsidRDefault="002C38A4" w:rsidP="002C38A4">
      <w:pPr>
        <w:spacing w:line="240" w:lineRule="atLeast"/>
        <w:rPr>
          <w:rFonts w:cs="Arial"/>
          <w:b/>
          <w:i/>
          <w:color w:val="000000"/>
          <w:szCs w:val="18"/>
        </w:rPr>
      </w:pPr>
      <w:r w:rsidRPr="00B70210">
        <w:rPr>
          <w:rFonts w:cs="Arial"/>
          <w:b/>
          <w:i/>
          <w:color w:val="000000"/>
          <w:szCs w:val="18"/>
        </w:rPr>
        <w:t>Aanleren</w:t>
      </w:r>
    </w:p>
    <w:p w:rsidR="002C38A4" w:rsidRPr="00B70210" w:rsidRDefault="002C38A4" w:rsidP="002C38A4">
      <w:pPr>
        <w:spacing w:line="240" w:lineRule="atLeast"/>
        <w:rPr>
          <w:rFonts w:cs="Arial"/>
          <w:bCs/>
          <w:szCs w:val="18"/>
        </w:rPr>
      </w:pPr>
      <w:r w:rsidRPr="00B70210">
        <w:rPr>
          <w:rFonts w:cs="Arial"/>
          <w:bCs/>
          <w:szCs w:val="18"/>
        </w:rPr>
        <w:t xml:space="preserve">De docent kan een rubric gebruiken bij het </w:t>
      </w:r>
      <w:r>
        <w:rPr>
          <w:rFonts w:cs="Arial"/>
          <w:bCs/>
          <w:szCs w:val="18"/>
        </w:rPr>
        <w:t xml:space="preserve">maken </w:t>
      </w:r>
      <w:r w:rsidRPr="00B70210">
        <w:rPr>
          <w:rFonts w:cs="Arial"/>
          <w:bCs/>
          <w:szCs w:val="18"/>
        </w:rPr>
        <w:t xml:space="preserve">van onderzoeks- en informatieopdrachten. </w:t>
      </w:r>
      <w:r>
        <w:rPr>
          <w:rFonts w:cs="Arial"/>
          <w:bCs/>
          <w:szCs w:val="18"/>
        </w:rPr>
        <w:t>De rubric helpt de docent</w:t>
      </w:r>
      <w:r w:rsidRPr="00B70210">
        <w:rPr>
          <w:rFonts w:cs="Arial"/>
          <w:bCs/>
          <w:szCs w:val="18"/>
        </w:rPr>
        <w:t>:</w:t>
      </w:r>
    </w:p>
    <w:p w:rsidR="002C38A4" w:rsidRPr="00B70210" w:rsidRDefault="002C38A4" w:rsidP="002C38A4">
      <w:pPr>
        <w:numPr>
          <w:ilvl w:val="0"/>
          <w:numId w:val="4"/>
        </w:numPr>
        <w:overflowPunct/>
        <w:spacing w:line="240" w:lineRule="atLeast"/>
        <w:textAlignment w:val="auto"/>
        <w:rPr>
          <w:rFonts w:cs="Arial"/>
          <w:szCs w:val="18"/>
        </w:rPr>
      </w:pPr>
      <w:r w:rsidRPr="00B70210">
        <w:rPr>
          <w:rFonts w:cs="Arial"/>
          <w:szCs w:val="18"/>
        </w:rPr>
        <w:t xml:space="preserve">nauwkeurig inzicht </w:t>
      </w:r>
      <w:r>
        <w:rPr>
          <w:rFonts w:cs="Arial"/>
          <w:szCs w:val="18"/>
        </w:rPr>
        <w:t xml:space="preserve">te krijgen in </w:t>
      </w:r>
      <w:r w:rsidRPr="00B70210">
        <w:rPr>
          <w:rFonts w:cs="Arial"/>
          <w:szCs w:val="18"/>
        </w:rPr>
        <w:t xml:space="preserve">wat hij van leerlingen </w:t>
      </w:r>
      <w:r>
        <w:rPr>
          <w:rFonts w:cs="Arial"/>
          <w:szCs w:val="18"/>
        </w:rPr>
        <w:t xml:space="preserve">tijdens het werken aan de onderzoeksopdracht </w:t>
      </w:r>
      <w:r w:rsidRPr="00B70210">
        <w:rPr>
          <w:rFonts w:cs="Arial"/>
          <w:szCs w:val="18"/>
        </w:rPr>
        <w:t>verwacht;</w:t>
      </w:r>
    </w:p>
    <w:p w:rsidR="002C38A4" w:rsidRDefault="002C38A4" w:rsidP="002C38A4">
      <w:pPr>
        <w:numPr>
          <w:ilvl w:val="0"/>
          <w:numId w:val="4"/>
        </w:numPr>
        <w:overflowPunct/>
        <w:spacing w:line="240" w:lineRule="atLeast"/>
        <w:textAlignment w:val="auto"/>
        <w:rPr>
          <w:rFonts w:cs="Arial"/>
          <w:szCs w:val="18"/>
        </w:rPr>
      </w:pPr>
      <w:r w:rsidRPr="003B10EA">
        <w:rPr>
          <w:rFonts w:cs="Arial"/>
          <w:szCs w:val="18"/>
        </w:rPr>
        <w:t>goed zicht te krijgen op de verschillende aspecten van een vaardigheid/competentie.</w:t>
      </w:r>
    </w:p>
    <w:p w:rsidR="002C38A4" w:rsidRPr="00B70210" w:rsidRDefault="002C38A4" w:rsidP="002C38A4">
      <w:pPr>
        <w:overflowPunct/>
        <w:spacing w:line="240" w:lineRule="atLeast"/>
        <w:textAlignment w:val="auto"/>
        <w:rPr>
          <w:rFonts w:cs="Arial"/>
          <w:b/>
          <w:i/>
          <w:szCs w:val="18"/>
        </w:rPr>
      </w:pPr>
      <w:r>
        <w:rPr>
          <w:rFonts w:cs="Arial"/>
          <w:szCs w:val="18"/>
        </w:rPr>
        <w:br/>
      </w:r>
      <w:r w:rsidRPr="00B70210">
        <w:rPr>
          <w:rFonts w:cs="Arial"/>
          <w:b/>
          <w:i/>
          <w:szCs w:val="18"/>
        </w:rPr>
        <w:t>Beoordelen</w:t>
      </w:r>
    </w:p>
    <w:p w:rsidR="002C38A4" w:rsidRPr="00B70210" w:rsidRDefault="002C38A4" w:rsidP="002C38A4">
      <w:pPr>
        <w:spacing w:line="240" w:lineRule="atLeast"/>
        <w:rPr>
          <w:rFonts w:cs="Arial"/>
          <w:szCs w:val="18"/>
        </w:rPr>
      </w:pPr>
      <w:r w:rsidRPr="00B70210">
        <w:rPr>
          <w:rFonts w:cs="Arial"/>
          <w:szCs w:val="18"/>
        </w:rPr>
        <w:t xml:space="preserve">De docent kan een rubric </w:t>
      </w:r>
      <w:r>
        <w:rPr>
          <w:rFonts w:cs="Arial"/>
          <w:szCs w:val="18"/>
        </w:rPr>
        <w:t xml:space="preserve">vervolgens ook </w:t>
      </w:r>
      <w:r w:rsidRPr="00B70210">
        <w:rPr>
          <w:rFonts w:cs="Arial"/>
          <w:szCs w:val="18"/>
        </w:rPr>
        <w:t xml:space="preserve">gebruiken bij het beoordelen van </w:t>
      </w:r>
      <w:r w:rsidRPr="00B70210">
        <w:rPr>
          <w:rFonts w:cs="Arial"/>
          <w:bCs/>
          <w:szCs w:val="18"/>
        </w:rPr>
        <w:t>onderzoeks- en informatieopdrachten. Een rubric biedt:</w:t>
      </w:r>
    </w:p>
    <w:p w:rsidR="002C38A4" w:rsidRPr="00B70210" w:rsidRDefault="002C38A4" w:rsidP="002C38A4">
      <w:pPr>
        <w:numPr>
          <w:ilvl w:val="0"/>
          <w:numId w:val="4"/>
        </w:numPr>
        <w:overflowPunct/>
        <w:spacing w:line="240" w:lineRule="atLeast"/>
        <w:textAlignment w:val="auto"/>
        <w:rPr>
          <w:rFonts w:cs="Arial"/>
          <w:szCs w:val="18"/>
        </w:rPr>
      </w:pPr>
      <w:r w:rsidRPr="00B70210">
        <w:rPr>
          <w:rFonts w:cs="Arial"/>
          <w:szCs w:val="18"/>
        </w:rPr>
        <w:t xml:space="preserve">houvast bij het beoordelen van het proces </w:t>
      </w:r>
      <w:r>
        <w:rPr>
          <w:rFonts w:cs="Arial"/>
          <w:szCs w:val="18"/>
        </w:rPr>
        <w:t>en</w:t>
      </w:r>
      <w:r w:rsidRPr="00B70210">
        <w:rPr>
          <w:rFonts w:cs="Arial"/>
          <w:szCs w:val="18"/>
        </w:rPr>
        <w:t xml:space="preserve"> het product (inzicht in het beheersingsniveau m.b.t. tot de vaardigheid/competentie), waardoor hij objectiever </w:t>
      </w:r>
      <w:r>
        <w:rPr>
          <w:rFonts w:cs="Arial"/>
          <w:szCs w:val="18"/>
        </w:rPr>
        <w:t xml:space="preserve">kan </w:t>
      </w:r>
      <w:r w:rsidRPr="00B70210">
        <w:rPr>
          <w:rFonts w:cs="Arial"/>
          <w:szCs w:val="18"/>
        </w:rPr>
        <w:t>beoorde</w:t>
      </w:r>
      <w:r>
        <w:rPr>
          <w:rFonts w:cs="Arial"/>
          <w:szCs w:val="18"/>
        </w:rPr>
        <w:t>len</w:t>
      </w:r>
      <w:r w:rsidRPr="00B70210">
        <w:rPr>
          <w:rFonts w:cs="Arial"/>
          <w:szCs w:val="18"/>
        </w:rPr>
        <w:t>.</w:t>
      </w:r>
      <w:r>
        <w:rPr>
          <w:rFonts w:cs="Arial"/>
          <w:szCs w:val="18"/>
        </w:rPr>
        <w:t xml:space="preserve"> (Moskal, 2000)</w:t>
      </w:r>
      <w:r w:rsidRPr="003B10EA">
        <w:rPr>
          <w:rFonts w:cs="Arial"/>
          <w:szCs w:val="18"/>
        </w:rPr>
        <w:br/>
      </w:r>
    </w:p>
    <w:p w:rsidR="002C38A4" w:rsidRPr="00B70210" w:rsidRDefault="002C38A4" w:rsidP="002C38A4">
      <w:pPr>
        <w:spacing w:line="240" w:lineRule="atLeast"/>
        <w:rPr>
          <w:rFonts w:cs="Arial"/>
          <w:color w:val="000000"/>
          <w:szCs w:val="18"/>
        </w:rPr>
      </w:pPr>
    </w:p>
    <w:p w:rsidR="002C38A4" w:rsidRPr="00B21955" w:rsidRDefault="002C38A4" w:rsidP="002C38A4">
      <w:pPr>
        <w:pStyle w:val="Kop2"/>
        <w:spacing w:line="240" w:lineRule="atLeast"/>
      </w:pPr>
      <w:bookmarkStart w:id="89" w:name="_Toc301253654"/>
      <w:bookmarkStart w:id="90" w:name="_Toc301253763"/>
      <w:bookmarkStart w:id="91" w:name="_Toc301426960"/>
      <w:bookmarkStart w:id="92" w:name="_Toc302030169"/>
      <w:bookmarkStart w:id="93" w:name="_Toc302030380"/>
      <w:bookmarkStart w:id="94" w:name="_Toc302042236"/>
      <w:bookmarkStart w:id="95" w:name="_Toc303069952"/>
      <w:bookmarkStart w:id="96" w:name="_Toc303087710"/>
      <w:bookmarkStart w:id="97" w:name="_Toc303581790"/>
      <w:bookmarkStart w:id="98" w:name="_Toc303589561"/>
      <w:bookmarkStart w:id="99" w:name="_Toc303611239"/>
      <w:bookmarkStart w:id="100" w:name="_Toc303671412"/>
      <w:bookmarkStart w:id="101" w:name="_Toc303691497"/>
      <w:bookmarkStart w:id="102" w:name="_Toc303691572"/>
      <w:bookmarkStart w:id="103" w:name="_Toc303693940"/>
      <w:bookmarkStart w:id="104" w:name="_Toc303696396"/>
      <w:bookmarkStart w:id="105" w:name="_Toc303840757"/>
      <w:bookmarkStart w:id="106" w:name="_Toc304294698"/>
      <w:bookmarkStart w:id="107" w:name="_Toc327276844"/>
      <w:bookmarkStart w:id="108" w:name="_Toc327447253"/>
      <w:bookmarkStart w:id="109" w:name="_Toc327456822"/>
      <w:bookmarkStart w:id="110" w:name="_Toc330899148"/>
      <w:bookmarkStart w:id="111" w:name="_Toc330902850"/>
      <w:bookmarkStart w:id="112" w:name="_Toc337478649"/>
      <w:r w:rsidRPr="00B21955">
        <w:t>Rubrics voor leerlingen</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2C38A4" w:rsidRPr="00B70210" w:rsidRDefault="002C38A4" w:rsidP="002C38A4">
      <w:pPr>
        <w:spacing w:line="240" w:lineRule="atLeast"/>
        <w:rPr>
          <w:rFonts w:cs="Arial"/>
          <w:b/>
          <w:i/>
          <w:color w:val="000000"/>
          <w:szCs w:val="18"/>
        </w:rPr>
      </w:pPr>
    </w:p>
    <w:p w:rsidR="002C38A4" w:rsidRPr="00B70210" w:rsidRDefault="002C38A4" w:rsidP="002C38A4">
      <w:pPr>
        <w:spacing w:line="240" w:lineRule="atLeast"/>
        <w:rPr>
          <w:rFonts w:cs="Arial"/>
          <w:i/>
          <w:color w:val="000000"/>
          <w:szCs w:val="18"/>
        </w:rPr>
      </w:pPr>
      <w:r w:rsidRPr="00B70210">
        <w:rPr>
          <w:rFonts w:cs="Arial"/>
          <w:b/>
          <w:i/>
          <w:color w:val="000000"/>
          <w:szCs w:val="18"/>
        </w:rPr>
        <w:t>Aanleren</w:t>
      </w:r>
    </w:p>
    <w:p w:rsidR="002C38A4" w:rsidRDefault="002C38A4" w:rsidP="002C38A4">
      <w:pPr>
        <w:spacing w:line="240" w:lineRule="atLeast"/>
        <w:rPr>
          <w:rFonts w:cs="Arial"/>
          <w:szCs w:val="18"/>
        </w:rPr>
      </w:pPr>
      <w:r w:rsidRPr="00B70210">
        <w:rPr>
          <w:rFonts w:cs="Arial"/>
          <w:color w:val="000000"/>
          <w:szCs w:val="18"/>
        </w:rPr>
        <w:t>Rubrics (zogenaamde instructional rubrics)</w:t>
      </w:r>
      <w:r>
        <w:rPr>
          <w:rFonts w:cs="Arial"/>
          <w:color w:val="000000"/>
          <w:szCs w:val="18"/>
        </w:rPr>
        <w:t xml:space="preserve"> kunnen ook </w:t>
      </w:r>
      <w:r w:rsidRPr="00B70210">
        <w:rPr>
          <w:rFonts w:cs="Arial"/>
          <w:color w:val="000000"/>
          <w:szCs w:val="18"/>
        </w:rPr>
        <w:t>het leren van leerlingen</w:t>
      </w:r>
      <w:r>
        <w:rPr>
          <w:rFonts w:cs="Arial"/>
          <w:color w:val="000000"/>
          <w:szCs w:val="18"/>
        </w:rPr>
        <w:t xml:space="preserve"> ondersteunen</w:t>
      </w:r>
      <w:r w:rsidRPr="00B70210">
        <w:rPr>
          <w:rFonts w:cs="Arial"/>
          <w:color w:val="000000"/>
          <w:szCs w:val="18"/>
        </w:rPr>
        <w:t xml:space="preserve">. </w:t>
      </w:r>
      <w:r>
        <w:rPr>
          <w:rFonts w:cs="Arial"/>
          <w:color w:val="000000"/>
          <w:szCs w:val="18"/>
        </w:rPr>
        <w:t>R</w:t>
      </w:r>
      <w:r w:rsidRPr="00B70210">
        <w:rPr>
          <w:rFonts w:cs="Arial"/>
          <w:color w:val="000000"/>
          <w:szCs w:val="18"/>
        </w:rPr>
        <w:t>ubric</w:t>
      </w:r>
      <w:r>
        <w:rPr>
          <w:rFonts w:cs="Arial"/>
          <w:color w:val="000000"/>
          <w:szCs w:val="18"/>
        </w:rPr>
        <w:t xml:space="preserve">s waarin aangegeven wordt op welke aspecten en volgens welke criteria hun prestatie beoordeeld zal worden </w:t>
      </w:r>
      <w:r w:rsidRPr="00B70210">
        <w:rPr>
          <w:rFonts w:cs="Arial"/>
          <w:color w:val="000000"/>
          <w:szCs w:val="18"/>
        </w:rPr>
        <w:t>ma</w:t>
      </w:r>
      <w:r>
        <w:rPr>
          <w:rFonts w:cs="Arial"/>
          <w:color w:val="000000"/>
          <w:szCs w:val="18"/>
        </w:rPr>
        <w:t>ken</w:t>
      </w:r>
      <w:r w:rsidRPr="00B70210">
        <w:rPr>
          <w:rFonts w:cs="Arial"/>
          <w:color w:val="000000"/>
          <w:szCs w:val="18"/>
        </w:rPr>
        <w:t xml:space="preserve"> </w:t>
      </w:r>
      <w:r>
        <w:rPr>
          <w:rFonts w:cs="Arial"/>
          <w:color w:val="000000"/>
          <w:szCs w:val="18"/>
        </w:rPr>
        <w:t xml:space="preserve">niet alleen </w:t>
      </w:r>
      <w:r w:rsidRPr="00B70210">
        <w:rPr>
          <w:rFonts w:cs="Arial"/>
          <w:color w:val="000000"/>
          <w:szCs w:val="18"/>
        </w:rPr>
        <w:t>duidelijk wat er van hen verwacht wordt</w:t>
      </w:r>
      <w:r>
        <w:rPr>
          <w:rFonts w:cs="Arial"/>
          <w:color w:val="000000"/>
          <w:szCs w:val="18"/>
        </w:rPr>
        <w:t xml:space="preserve">, maar ook </w:t>
      </w:r>
      <w:r w:rsidRPr="00B70210">
        <w:rPr>
          <w:rFonts w:cs="Arial"/>
          <w:color w:val="000000"/>
          <w:szCs w:val="18"/>
        </w:rPr>
        <w:t xml:space="preserve">hoe zij zich kunnen verbeteren. Dat dat zeer effectief kan zijn blijkt uit de volgende opmerking van een leerling: </w:t>
      </w:r>
      <w:r w:rsidRPr="00B70210">
        <w:rPr>
          <w:rFonts w:cs="Arial"/>
          <w:szCs w:val="18"/>
        </w:rPr>
        <w:t xml:space="preserve">"Als je iets niet goed hebt gedaan," zei een leerling, "kan de docent aantonen dat je had kunnen weten wat er van je verlangd werd" (Marcus, 1995). </w:t>
      </w:r>
    </w:p>
    <w:p w:rsidR="002C38A4" w:rsidRDefault="002C38A4" w:rsidP="002C38A4">
      <w:pPr>
        <w:spacing w:line="240" w:lineRule="atLeast"/>
        <w:rPr>
          <w:rFonts w:cs="Arial"/>
          <w:szCs w:val="18"/>
        </w:rPr>
      </w:pPr>
    </w:p>
    <w:p w:rsidR="002C38A4" w:rsidRPr="00B70210" w:rsidRDefault="002C38A4" w:rsidP="002C38A4">
      <w:pPr>
        <w:spacing w:line="240" w:lineRule="atLeast"/>
        <w:rPr>
          <w:rFonts w:cs="Arial"/>
          <w:color w:val="000000"/>
          <w:szCs w:val="18"/>
        </w:rPr>
      </w:pPr>
      <w:r w:rsidRPr="00B70210">
        <w:rPr>
          <w:rFonts w:cs="Arial"/>
          <w:szCs w:val="18"/>
        </w:rPr>
        <w:t>Het is belangrijk leerlingen vanaf het begin te betrekken bij het beoordelingsproces. Door criteria vooraf met leerlingen te bespreken zijn leerlingen beter op hun taak voorbereid en zullen zij beter in staat zijn de opdrachten zelfstandig uit te voeren</w:t>
      </w:r>
      <w:r>
        <w:rPr>
          <w:rFonts w:cs="Arial"/>
          <w:szCs w:val="18"/>
        </w:rPr>
        <w:t xml:space="preserve"> (Rochford en Borchert, 2011)</w:t>
      </w:r>
      <w:r w:rsidRPr="00B70210">
        <w:rPr>
          <w:rFonts w:cs="Arial"/>
          <w:szCs w:val="18"/>
        </w:rPr>
        <w:t xml:space="preserve">. </w:t>
      </w:r>
      <w:r>
        <w:rPr>
          <w:rFonts w:cs="Arial"/>
          <w:szCs w:val="18"/>
        </w:rPr>
        <w:t xml:space="preserve"> Het ligt daarom voor de hand om de rubric op te nemen in </w:t>
      </w:r>
      <w:r>
        <w:rPr>
          <w:rFonts w:cs="Arial"/>
          <w:szCs w:val="18"/>
        </w:rPr>
        <w:lastRenderedPageBreak/>
        <w:t>de instructie voor de leerlingen (Wiggins, 1998).</w:t>
      </w:r>
      <w:r w:rsidRPr="00B70210">
        <w:rPr>
          <w:rFonts w:cs="Arial"/>
          <w:szCs w:val="18"/>
        </w:rPr>
        <w:br/>
      </w:r>
    </w:p>
    <w:p w:rsidR="002C38A4" w:rsidRPr="00B70210" w:rsidRDefault="002C38A4" w:rsidP="002C38A4">
      <w:pPr>
        <w:spacing w:line="240" w:lineRule="atLeast"/>
        <w:rPr>
          <w:rFonts w:cs="Arial"/>
          <w:i/>
          <w:color w:val="000000"/>
          <w:szCs w:val="18"/>
        </w:rPr>
      </w:pPr>
      <w:r w:rsidRPr="00B70210">
        <w:rPr>
          <w:rFonts w:cs="Arial"/>
          <w:i/>
          <w:color w:val="000000"/>
          <w:szCs w:val="18"/>
        </w:rPr>
        <w:t>Eisen aan instructional rubrics:</w:t>
      </w:r>
    </w:p>
    <w:p w:rsidR="002C38A4" w:rsidRDefault="002C38A4" w:rsidP="002C38A4">
      <w:pPr>
        <w:numPr>
          <w:ilvl w:val="0"/>
          <w:numId w:val="6"/>
        </w:numPr>
        <w:overflowPunct/>
        <w:autoSpaceDE/>
        <w:autoSpaceDN/>
        <w:adjustRightInd/>
        <w:spacing w:line="240" w:lineRule="atLeast"/>
        <w:textAlignment w:val="auto"/>
        <w:rPr>
          <w:rFonts w:cs="Arial"/>
          <w:color w:val="000000"/>
          <w:szCs w:val="18"/>
        </w:rPr>
      </w:pPr>
      <w:r>
        <w:rPr>
          <w:rFonts w:cs="Arial"/>
          <w:color w:val="000000"/>
          <w:szCs w:val="18"/>
        </w:rPr>
        <w:t>r</w:t>
      </w:r>
      <w:r w:rsidRPr="00B70210">
        <w:rPr>
          <w:rFonts w:cs="Arial"/>
          <w:color w:val="000000"/>
          <w:szCs w:val="18"/>
        </w:rPr>
        <w:t>ubrics</w:t>
      </w:r>
      <w:r>
        <w:rPr>
          <w:rFonts w:cs="Arial"/>
          <w:color w:val="000000"/>
          <w:szCs w:val="18"/>
        </w:rPr>
        <w:t xml:space="preserve"> helpen </w:t>
      </w:r>
      <w:r w:rsidRPr="00B70210">
        <w:rPr>
          <w:rFonts w:cs="Arial"/>
          <w:color w:val="000000"/>
          <w:szCs w:val="18"/>
        </w:rPr>
        <w:t>leerlingen om hun werkzaamheden te evalueren</w:t>
      </w:r>
      <w:r>
        <w:rPr>
          <w:rFonts w:cs="Arial"/>
          <w:color w:val="000000"/>
          <w:szCs w:val="18"/>
        </w:rPr>
        <w:t>;</w:t>
      </w:r>
      <w:r w:rsidRPr="00B70210">
        <w:rPr>
          <w:rFonts w:cs="Arial"/>
          <w:color w:val="000000"/>
          <w:szCs w:val="18"/>
        </w:rPr>
        <w:t xml:space="preserve"> </w:t>
      </w:r>
    </w:p>
    <w:p w:rsidR="002C38A4" w:rsidRPr="00B70210" w:rsidRDefault="002C38A4" w:rsidP="002C38A4">
      <w:pPr>
        <w:numPr>
          <w:ilvl w:val="0"/>
          <w:numId w:val="6"/>
        </w:numPr>
        <w:overflowPunct/>
        <w:autoSpaceDE/>
        <w:autoSpaceDN/>
        <w:adjustRightInd/>
        <w:spacing w:line="240" w:lineRule="atLeast"/>
        <w:textAlignment w:val="auto"/>
        <w:rPr>
          <w:rFonts w:cs="Arial"/>
          <w:color w:val="000000"/>
          <w:szCs w:val="18"/>
        </w:rPr>
      </w:pPr>
      <w:r>
        <w:rPr>
          <w:rFonts w:cs="Arial"/>
          <w:color w:val="000000"/>
          <w:szCs w:val="18"/>
        </w:rPr>
        <w:t xml:space="preserve">rubrics </w:t>
      </w:r>
      <w:r w:rsidRPr="00B70210">
        <w:rPr>
          <w:rFonts w:cs="Arial"/>
          <w:color w:val="000000"/>
          <w:szCs w:val="18"/>
        </w:rPr>
        <w:t xml:space="preserve">dienen als leidraad om de prestaties </w:t>
      </w:r>
      <w:r>
        <w:rPr>
          <w:rFonts w:cs="Arial"/>
          <w:color w:val="000000"/>
          <w:szCs w:val="18"/>
        </w:rPr>
        <w:t xml:space="preserve">van leerlingen </w:t>
      </w:r>
      <w:r w:rsidRPr="00B70210">
        <w:rPr>
          <w:rFonts w:cs="Arial"/>
          <w:color w:val="000000"/>
          <w:szCs w:val="18"/>
        </w:rPr>
        <w:t>te verbeteren</w:t>
      </w:r>
      <w:r>
        <w:rPr>
          <w:rFonts w:cs="Arial"/>
          <w:color w:val="000000"/>
          <w:szCs w:val="18"/>
        </w:rPr>
        <w:t>;</w:t>
      </w:r>
      <w:r w:rsidRPr="00B70210">
        <w:rPr>
          <w:rFonts w:cs="Arial"/>
          <w:color w:val="000000"/>
          <w:szCs w:val="18"/>
        </w:rPr>
        <w:t xml:space="preserve"> </w:t>
      </w:r>
    </w:p>
    <w:p w:rsidR="002C38A4" w:rsidRPr="00B70210" w:rsidRDefault="002C38A4" w:rsidP="002C38A4">
      <w:pPr>
        <w:numPr>
          <w:ilvl w:val="0"/>
          <w:numId w:val="6"/>
        </w:numPr>
        <w:overflowPunct/>
        <w:autoSpaceDE/>
        <w:autoSpaceDN/>
        <w:adjustRightInd/>
        <w:spacing w:line="240" w:lineRule="atLeast"/>
        <w:textAlignment w:val="auto"/>
        <w:rPr>
          <w:rFonts w:cs="Arial"/>
          <w:color w:val="000000"/>
          <w:szCs w:val="18"/>
        </w:rPr>
      </w:pPr>
      <w:r w:rsidRPr="00B70210">
        <w:rPr>
          <w:rFonts w:cs="Arial"/>
          <w:color w:val="000000"/>
          <w:szCs w:val="18"/>
        </w:rPr>
        <w:t xml:space="preserve">rubrics </w:t>
      </w:r>
      <w:r>
        <w:rPr>
          <w:rFonts w:cs="Arial"/>
          <w:color w:val="000000"/>
          <w:szCs w:val="18"/>
        </w:rPr>
        <w:t xml:space="preserve">worden </w:t>
      </w:r>
      <w:r w:rsidRPr="00B70210">
        <w:rPr>
          <w:rFonts w:cs="Arial"/>
          <w:color w:val="000000"/>
          <w:szCs w:val="18"/>
        </w:rPr>
        <w:t>geschreven in een voor de leerlingen begrijpelijke taal</w:t>
      </w:r>
      <w:r>
        <w:rPr>
          <w:rFonts w:cs="Arial"/>
          <w:color w:val="000000"/>
          <w:szCs w:val="18"/>
        </w:rPr>
        <w:t>;</w:t>
      </w:r>
    </w:p>
    <w:p w:rsidR="002C38A4" w:rsidRPr="00B70210" w:rsidRDefault="002C38A4" w:rsidP="002C38A4">
      <w:pPr>
        <w:numPr>
          <w:ilvl w:val="0"/>
          <w:numId w:val="6"/>
        </w:numPr>
        <w:overflowPunct/>
        <w:autoSpaceDE/>
        <w:autoSpaceDN/>
        <w:adjustRightInd/>
        <w:spacing w:line="240" w:lineRule="atLeast"/>
        <w:textAlignment w:val="auto"/>
        <w:rPr>
          <w:rFonts w:cs="Arial"/>
          <w:color w:val="000000"/>
          <w:szCs w:val="18"/>
        </w:rPr>
      </w:pPr>
      <w:r w:rsidRPr="00B70210">
        <w:rPr>
          <w:rFonts w:cs="Arial"/>
          <w:color w:val="000000"/>
          <w:szCs w:val="18"/>
        </w:rPr>
        <w:t>rubrics definiëren en beschrijven waaraan de prestaties van leerlingen moeten voldoen</w:t>
      </w:r>
      <w:r>
        <w:rPr>
          <w:rFonts w:cs="Arial"/>
          <w:color w:val="000000"/>
          <w:szCs w:val="18"/>
        </w:rPr>
        <w:t>;</w:t>
      </w:r>
    </w:p>
    <w:p w:rsidR="002C38A4" w:rsidRPr="00B70210" w:rsidRDefault="002C38A4" w:rsidP="002C38A4">
      <w:pPr>
        <w:numPr>
          <w:ilvl w:val="0"/>
          <w:numId w:val="6"/>
        </w:numPr>
        <w:overflowPunct/>
        <w:autoSpaceDE/>
        <w:autoSpaceDN/>
        <w:adjustRightInd/>
        <w:spacing w:line="240" w:lineRule="atLeast"/>
        <w:textAlignment w:val="auto"/>
        <w:rPr>
          <w:rFonts w:cs="Arial"/>
          <w:color w:val="000000"/>
          <w:szCs w:val="18"/>
        </w:rPr>
      </w:pPr>
      <w:r w:rsidRPr="00B70210">
        <w:rPr>
          <w:rFonts w:cs="Arial"/>
          <w:color w:val="000000"/>
          <w:szCs w:val="18"/>
        </w:rPr>
        <w:t>rubrics verwijzen naar veel gemaakte fouten en geven aan hoe de prestaties verbeterd kunnen worden</w:t>
      </w:r>
    </w:p>
    <w:p w:rsidR="002C38A4" w:rsidRPr="00B70210" w:rsidRDefault="002C38A4" w:rsidP="002C38A4">
      <w:pPr>
        <w:spacing w:line="240" w:lineRule="atLeast"/>
        <w:rPr>
          <w:rFonts w:cs="Arial"/>
          <w:color w:val="000000"/>
          <w:szCs w:val="18"/>
        </w:rPr>
      </w:pPr>
    </w:p>
    <w:p w:rsidR="002C38A4" w:rsidRDefault="002C38A4" w:rsidP="002C38A4">
      <w:pPr>
        <w:spacing w:line="240" w:lineRule="atLeast"/>
        <w:rPr>
          <w:rFonts w:cs="Arial"/>
          <w:szCs w:val="18"/>
        </w:rPr>
      </w:pPr>
      <w:r>
        <w:rPr>
          <w:rFonts w:cs="Arial"/>
          <w:szCs w:val="18"/>
        </w:rPr>
        <w:t>Een</w:t>
      </w:r>
      <w:r w:rsidRPr="00B70210">
        <w:rPr>
          <w:rFonts w:cs="Arial"/>
          <w:szCs w:val="18"/>
        </w:rPr>
        <w:t xml:space="preserve"> rubric kan door de leerling gebruikt worden voor </w:t>
      </w:r>
      <w:r>
        <w:rPr>
          <w:rFonts w:cs="Arial"/>
          <w:szCs w:val="18"/>
        </w:rPr>
        <w:t xml:space="preserve">zowel </w:t>
      </w:r>
      <w:r w:rsidRPr="00B70210">
        <w:rPr>
          <w:rFonts w:cs="Arial"/>
          <w:szCs w:val="18"/>
        </w:rPr>
        <w:t xml:space="preserve">formatieve </w:t>
      </w:r>
      <w:r>
        <w:rPr>
          <w:rFonts w:cs="Arial"/>
          <w:szCs w:val="18"/>
        </w:rPr>
        <w:t>als</w:t>
      </w:r>
      <w:r w:rsidRPr="00B70210">
        <w:rPr>
          <w:rFonts w:cs="Arial"/>
          <w:szCs w:val="18"/>
        </w:rPr>
        <w:t xml:space="preserve"> summatieve evaluatie. </w:t>
      </w:r>
      <w:r>
        <w:rPr>
          <w:rFonts w:cs="Arial"/>
          <w:szCs w:val="18"/>
        </w:rPr>
        <w:t>Zo kan hij een</w:t>
      </w:r>
      <w:r w:rsidRPr="00B70210">
        <w:rPr>
          <w:rFonts w:cs="Arial"/>
          <w:szCs w:val="18"/>
        </w:rPr>
        <w:t xml:space="preserve"> rubric tussentijds gebruiken om </w:t>
      </w:r>
      <w:r>
        <w:rPr>
          <w:rFonts w:cs="Arial"/>
          <w:szCs w:val="18"/>
        </w:rPr>
        <w:t xml:space="preserve">zijn </w:t>
      </w:r>
      <w:r w:rsidRPr="00B70210">
        <w:rPr>
          <w:rFonts w:cs="Arial"/>
          <w:szCs w:val="18"/>
        </w:rPr>
        <w:t xml:space="preserve">vorderingen te evalueren. Na afloop van de opdracht kan hij </w:t>
      </w:r>
      <w:r>
        <w:rPr>
          <w:rFonts w:cs="Arial"/>
          <w:szCs w:val="18"/>
        </w:rPr>
        <w:t xml:space="preserve">zowel </w:t>
      </w:r>
      <w:r w:rsidRPr="00B70210">
        <w:rPr>
          <w:rFonts w:cs="Arial"/>
          <w:szCs w:val="18"/>
        </w:rPr>
        <w:t xml:space="preserve">product </w:t>
      </w:r>
      <w:r>
        <w:rPr>
          <w:rFonts w:cs="Arial"/>
          <w:szCs w:val="18"/>
        </w:rPr>
        <w:t>als</w:t>
      </w:r>
      <w:r w:rsidRPr="00B70210">
        <w:rPr>
          <w:rFonts w:cs="Arial"/>
          <w:szCs w:val="18"/>
        </w:rPr>
        <w:t xml:space="preserve"> werkwijze evalueren en aangeven hoe beide verbeterd kunnen worden. </w:t>
      </w:r>
    </w:p>
    <w:p w:rsidR="002C38A4" w:rsidRDefault="002C38A4" w:rsidP="002C38A4">
      <w:pPr>
        <w:spacing w:line="240" w:lineRule="atLeast"/>
        <w:rPr>
          <w:rFonts w:cs="Arial"/>
          <w:szCs w:val="18"/>
        </w:rPr>
      </w:pPr>
    </w:p>
    <w:p w:rsidR="002C38A4" w:rsidRPr="00B70210" w:rsidRDefault="002C38A4" w:rsidP="002C38A4">
      <w:pPr>
        <w:spacing w:line="240" w:lineRule="atLeast"/>
        <w:rPr>
          <w:rFonts w:cs="Arial"/>
          <w:szCs w:val="18"/>
        </w:rPr>
      </w:pPr>
      <w:r>
        <w:rPr>
          <w:rFonts w:cs="Arial"/>
          <w:szCs w:val="18"/>
        </w:rPr>
        <w:t xml:space="preserve">Tenslotte kunnen leerlingen rubrics gebruiken </w:t>
      </w:r>
      <w:r w:rsidRPr="00B70210">
        <w:rPr>
          <w:rFonts w:cs="Arial"/>
          <w:szCs w:val="18"/>
        </w:rPr>
        <w:t xml:space="preserve">om zichzelf </w:t>
      </w:r>
      <w:r>
        <w:rPr>
          <w:rFonts w:cs="Arial"/>
          <w:szCs w:val="18"/>
        </w:rPr>
        <w:t xml:space="preserve">en/of meedeleerlingen </w:t>
      </w:r>
      <w:r w:rsidRPr="00B70210">
        <w:rPr>
          <w:rFonts w:cs="Arial"/>
          <w:szCs w:val="18"/>
        </w:rPr>
        <w:t>te beoordelen.</w:t>
      </w:r>
    </w:p>
    <w:p w:rsidR="002C38A4" w:rsidRPr="00B70210" w:rsidRDefault="002C38A4" w:rsidP="002C38A4">
      <w:pPr>
        <w:spacing w:line="240" w:lineRule="atLeast"/>
        <w:ind w:left="57" w:right="-57"/>
        <w:rPr>
          <w:rFonts w:cs="Arial"/>
          <w:szCs w:val="18"/>
        </w:rPr>
      </w:pPr>
    </w:p>
    <w:p w:rsidR="002C38A4" w:rsidRPr="00B70210" w:rsidRDefault="002C38A4" w:rsidP="002C38A4">
      <w:pPr>
        <w:spacing w:line="240" w:lineRule="atLeast"/>
        <w:ind w:left="57" w:right="-57"/>
        <w:rPr>
          <w:rFonts w:cs="Arial"/>
          <w:szCs w:val="18"/>
        </w:rPr>
      </w:pPr>
      <w:r>
        <w:rPr>
          <w:rFonts w:cs="Arial"/>
          <w:szCs w:val="18"/>
        </w:rPr>
        <w:t>Het Algemeen Pedagogisch Studiecentrum (</w:t>
      </w:r>
      <w:r w:rsidRPr="00B70210">
        <w:rPr>
          <w:rFonts w:cs="Arial"/>
          <w:szCs w:val="18"/>
        </w:rPr>
        <w:t>APS</w:t>
      </w:r>
      <w:r>
        <w:rPr>
          <w:rFonts w:cs="Arial"/>
          <w:szCs w:val="18"/>
        </w:rPr>
        <w:t>)</w:t>
      </w:r>
      <w:r w:rsidRPr="00B70210">
        <w:rPr>
          <w:rFonts w:cs="Arial"/>
          <w:szCs w:val="18"/>
        </w:rPr>
        <w:t xml:space="preserve"> heeft </w:t>
      </w:r>
      <w:r>
        <w:rPr>
          <w:rFonts w:cs="Arial"/>
          <w:szCs w:val="18"/>
        </w:rPr>
        <w:t xml:space="preserve">een aantal jaren geleden </w:t>
      </w:r>
      <w:r w:rsidRPr="00B70210">
        <w:rPr>
          <w:rFonts w:cs="Arial"/>
          <w:szCs w:val="18"/>
        </w:rPr>
        <w:t xml:space="preserve">onderzoek gedaan naar het gebruik van rubrics en vat de onderzoeksresultaten </w:t>
      </w:r>
      <w:r>
        <w:rPr>
          <w:rFonts w:cs="Arial"/>
          <w:szCs w:val="18"/>
        </w:rPr>
        <w:t>in '</w:t>
      </w:r>
      <w:r w:rsidRPr="00FE6134">
        <w:rPr>
          <w:rFonts w:cs="Arial"/>
          <w:szCs w:val="18"/>
        </w:rPr>
        <w:t>Het mes snijdt aan zes kanten</w:t>
      </w:r>
      <w:r>
        <w:rPr>
          <w:rFonts w:cs="Arial"/>
          <w:szCs w:val="18"/>
        </w:rPr>
        <w:t xml:space="preserve">' </w:t>
      </w:r>
      <w:r w:rsidRPr="00B70210">
        <w:rPr>
          <w:rFonts w:cs="Arial"/>
          <w:szCs w:val="18"/>
        </w:rPr>
        <w:t>als volgt samen:</w:t>
      </w:r>
      <w:r w:rsidRPr="00B70210">
        <w:rPr>
          <w:rStyle w:val="Voetnootmarkering"/>
          <w:rFonts w:cs="Arial"/>
          <w:szCs w:val="18"/>
        </w:rPr>
        <w:footnoteReference w:id="1"/>
      </w:r>
    </w:p>
    <w:p w:rsidR="002C38A4" w:rsidRPr="00B70210" w:rsidRDefault="002C38A4" w:rsidP="002C38A4">
      <w:pPr>
        <w:numPr>
          <w:ilvl w:val="0"/>
          <w:numId w:val="3"/>
        </w:numPr>
        <w:overflowPunct/>
        <w:autoSpaceDE/>
        <w:autoSpaceDN/>
        <w:adjustRightInd/>
        <w:spacing w:line="240" w:lineRule="atLeast"/>
        <w:ind w:right="-57"/>
        <w:textAlignment w:val="auto"/>
        <w:rPr>
          <w:rFonts w:cs="Arial"/>
          <w:szCs w:val="18"/>
        </w:rPr>
      </w:pPr>
      <w:r w:rsidRPr="00B70210">
        <w:rPr>
          <w:rFonts w:cs="Arial"/>
          <w:szCs w:val="18"/>
        </w:rPr>
        <w:t>een rubric leidt tot een objectievere beoordeling van leerlingenwerk.</w:t>
      </w:r>
    </w:p>
    <w:p w:rsidR="002C38A4" w:rsidRPr="00B70210" w:rsidRDefault="002C38A4" w:rsidP="002C38A4">
      <w:pPr>
        <w:numPr>
          <w:ilvl w:val="0"/>
          <w:numId w:val="3"/>
        </w:numPr>
        <w:overflowPunct/>
        <w:autoSpaceDE/>
        <w:autoSpaceDN/>
        <w:adjustRightInd/>
        <w:spacing w:line="240" w:lineRule="atLeast"/>
        <w:ind w:right="-57"/>
        <w:textAlignment w:val="auto"/>
        <w:rPr>
          <w:rFonts w:cs="Arial"/>
          <w:szCs w:val="18"/>
        </w:rPr>
      </w:pPr>
      <w:r w:rsidRPr="00B70210">
        <w:rPr>
          <w:rFonts w:cs="Arial"/>
          <w:szCs w:val="18"/>
        </w:rPr>
        <w:t>een rubric biedt houvast bij het nakijken van een product of bij het observeren van het uitvoeren van de vaardigheid.</w:t>
      </w:r>
    </w:p>
    <w:p w:rsidR="002C38A4" w:rsidRPr="00B70210" w:rsidRDefault="002C38A4" w:rsidP="002C38A4">
      <w:pPr>
        <w:numPr>
          <w:ilvl w:val="0"/>
          <w:numId w:val="3"/>
        </w:numPr>
        <w:overflowPunct/>
        <w:autoSpaceDE/>
        <w:autoSpaceDN/>
        <w:adjustRightInd/>
        <w:spacing w:line="240" w:lineRule="atLeast"/>
        <w:ind w:right="-57"/>
        <w:textAlignment w:val="auto"/>
        <w:rPr>
          <w:rFonts w:cs="Arial"/>
          <w:szCs w:val="18"/>
        </w:rPr>
      </w:pPr>
      <w:r w:rsidRPr="00B70210">
        <w:rPr>
          <w:rFonts w:cs="Arial"/>
          <w:szCs w:val="18"/>
        </w:rPr>
        <w:t>een rubric geeft de mogelijkheid een beoordeling duidelijk naar leerlingen (en ouders) te verantwoorden.</w:t>
      </w:r>
    </w:p>
    <w:p w:rsidR="002C38A4" w:rsidRPr="00B70210" w:rsidRDefault="002C38A4" w:rsidP="002C38A4">
      <w:pPr>
        <w:numPr>
          <w:ilvl w:val="0"/>
          <w:numId w:val="3"/>
        </w:numPr>
        <w:overflowPunct/>
        <w:autoSpaceDE/>
        <w:autoSpaceDN/>
        <w:adjustRightInd/>
        <w:spacing w:line="240" w:lineRule="atLeast"/>
        <w:ind w:right="-57"/>
        <w:textAlignment w:val="auto"/>
        <w:rPr>
          <w:rFonts w:cs="Arial"/>
          <w:szCs w:val="18"/>
        </w:rPr>
      </w:pPr>
      <w:r w:rsidRPr="00B70210">
        <w:rPr>
          <w:rFonts w:cs="Arial"/>
          <w:szCs w:val="18"/>
        </w:rPr>
        <w:t>meer dan de helft van de leerlingen denkt dat hij of zij een kwalitatief beter werkstuk heeft kunnen produceren door het gebruik van een rubric.</w:t>
      </w:r>
    </w:p>
    <w:p w:rsidR="002C38A4" w:rsidRPr="00B70210" w:rsidRDefault="002C38A4" w:rsidP="002C38A4">
      <w:pPr>
        <w:numPr>
          <w:ilvl w:val="0"/>
          <w:numId w:val="3"/>
        </w:numPr>
        <w:overflowPunct/>
        <w:autoSpaceDE/>
        <w:autoSpaceDN/>
        <w:adjustRightInd/>
        <w:spacing w:line="240" w:lineRule="atLeast"/>
        <w:ind w:right="-57"/>
        <w:textAlignment w:val="auto"/>
        <w:rPr>
          <w:rFonts w:cs="Arial"/>
          <w:szCs w:val="18"/>
        </w:rPr>
      </w:pPr>
      <w:r w:rsidRPr="00B70210">
        <w:rPr>
          <w:rFonts w:cs="Arial"/>
          <w:szCs w:val="18"/>
        </w:rPr>
        <w:t>alle leerlingen vinden dat door gebruik te maken van een rubric zij hun tijd effectiever hebben besteed.</w:t>
      </w:r>
    </w:p>
    <w:p w:rsidR="002C38A4" w:rsidRPr="00B70210" w:rsidRDefault="002C38A4" w:rsidP="002C38A4">
      <w:pPr>
        <w:numPr>
          <w:ilvl w:val="0"/>
          <w:numId w:val="3"/>
        </w:numPr>
        <w:overflowPunct/>
        <w:autoSpaceDE/>
        <w:autoSpaceDN/>
        <w:adjustRightInd/>
        <w:spacing w:line="240" w:lineRule="atLeast"/>
        <w:ind w:right="-57"/>
        <w:textAlignment w:val="auto"/>
        <w:rPr>
          <w:rFonts w:cs="Arial"/>
          <w:szCs w:val="18"/>
        </w:rPr>
      </w:pPr>
      <w:r w:rsidRPr="00B70210">
        <w:rPr>
          <w:rFonts w:cs="Arial"/>
          <w:szCs w:val="18"/>
        </w:rPr>
        <w:t xml:space="preserve">leerlingen hechten veel waarde aan de houding van de docent ten opzichte van een gegeven opdracht. Wanneer je als docent aan de leerlingen laat zien dat je de opdracht, de wijze waarop deze uitgewerkt wordt en de kwaliteit van de beoordeling belangrijk vindt, gaan de leerlingen hier ook serieus mee om. </w:t>
      </w:r>
    </w:p>
    <w:p w:rsidR="002C38A4" w:rsidRPr="00B70210" w:rsidRDefault="002C38A4" w:rsidP="002C38A4">
      <w:pPr>
        <w:numPr>
          <w:ilvl w:val="0"/>
          <w:numId w:val="3"/>
        </w:numPr>
        <w:overflowPunct/>
        <w:autoSpaceDE/>
        <w:autoSpaceDN/>
        <w:adjustRightInd/>
        <w:spacing w:line="240" w:lineRule="atLeast"/>
        <w:ind w:right="-57"/>
        <w:textAlignment w:val="auto"/>
        <w:rPr>
          <w:rFonts w:cs="Arial"/>
          <w:szCs w:val="18"/>
        </w:rPr>
      </w:pPr>
      <w:r w:rsidRPr="00B70210">
        <w:rPr>
          <w:rFonts w:cs="Arial"/>
          <w:szCs w:val="18"/>
        </w:rPr>
        <w:t>leerlingen vinden het prettig als gericht werken tot een hoog cijfer leidt. Dat kan met een rubric.</w:t>
      </w:r>
    </w:p>
    <w:p w:rsidR="002C38A4" w:rsidRPr="00B70210" w:rsidRDefault="002C38A4" w:rsidP="002C38A4">
      <w:pPr>
        <w:numPr>
          <w:ilvl w:val="0"/>
          <w:numId w:val="3"/>
        </w:numPr>
        <w:overflowPunct/>
        <w:autoSpaceDE/>
        <w:autoSpaceDN/>
        <w:adjustRightInd/>
        <w:spacing w:line="240" w:lineRule="atLeast"/>
        <w:ind w:right="-57"/>
        <w:textAlignment w:val="auto"/>
        <w:rPr>
          <w:rFonts w:cs="Arial"/>
          <w:szCs w:val="18"/>
        </w:rPr>
      </w:pPr>
      <w:r w:rsidRPr="00B70210">
        <w:rPr>
          <w:rFonts w:cs="Arial"/>
          <w:szCs w:val="18"/>
        </w:rPr>
        <w:t>het is niet gebleken dat het nakijken met rubrics sneller gaat. Wel dat het nakijken zeker niet langer duurt. De tijd die het kost om een praktische opdracht na te kijken is afhankelijk van de opdracht en van de docent zelf.</w:t>
      </w:r>
    </w:p>
    <w:p w:rsidR="002C38A4" w:rsidRPr="00B70210" w:rsidRDefault="002C38A4" w:rsidP="002C38A4">
      <w:pPr>
        <w:numPr>
          <w:ilvl w:val="0"/>
          <w:numId w:val="3"/>
        </w:numPr>
        <w:overflowPunct/>
        <w:autoSpaceDE/>
        <w:autoSpaceDN/>
        <w:adjustRightInd/>
        <w:spacing w:line="240" w:lineRule="atLeast"/>
        <w:ind w:right="-57"/>
        <w:textAlignment w:val="auto"/>
        <w:rPr>
          <w:rFonts w:cs="Arial"/>
          <w:szCs w:val="18"/>
        </w:rPr>
      </w:pPr>
      <w:r w:rsidRPr="00B70210">
        <w:rPr>
          <w:rFonts w:cs="Arial"/>
          <w:szCs w:val="18"/>
        </w:rPr>
        <w:t>het ontwikkelen van een rubric kost, zeker de eerste keer, veel tijd, die je echter later vaak ook aan tijd terugwint. Bovendien zie je de inspanningen vaak terug in de kwaliteit van het werk van de leerlingen.</w:t>
      </w:r>
    </w:p>
    <w:p w:rsidR="002C38A4" w:rsidRPr="00B70210" w:rsidRDefault="002C38A4" w:rsidP="002C38A4">
      <w:pPr>
        <w:numPr>
          <w:ilvl w:val="0"/>
          <w:numId w:val="3"/>
        </w:numPr>
        <w:overflowPunct/>
        <w:autoSpaceDE/>
        <w:autoSpaceDN/>
        <w:adjustRightInd/>
        <w:spacing w:line="240" w:lineRule="atLeast"/>
        <w:ind w:right="-57"/>
        <w:textAlignment w:val="auto"/>
        <w:rPr>
          <w:rFonts w:cs="Arial"/>
          <w:szCs w:val="18"/>
        </w:rPr>
      </w:pPr>
      <w:r w:rsidRPr="00B70210">
        <w:rPr>
          <w:rFonts w:cs="Arial"/>
          <w:szCs w:val="18"/>
        </w:rPr>
        <w:t>niet vakspecifieke rubrics zijn - al of niet aangepast - vakoverstijgend toepasbaar, wat de transfer van vaardigheidsonderwijs van het ene naar het andere vak bevordert.</w:t>
      </w:r>
    </w:p>
    <w:p w:rsidR="002C38A4" w:rsidRPr="00B70210" w:rsidRDefault="002C38A4" w:rsidP="002C38A4">
      <w:pPr>
        <w:spacing w:line="240" w:lineRule="atLeast"/>
        <w:ind w:left="57" w:right="-57"/>
        <w:rPr>
          <w:rFonts w:cs="Arial"/>
          <w:szCs w:val="18"/>
        </w:rPr>
      </w:pPr>
    </w:p>
    <w:p w:rsidR="002C38A4" w:rsidRPr="00322BDF" w:rsidRDefault="002C38A4" w:rsidP="002C38A4">
      <w:pPr>
        <w:pStyle w:val="Kop2"/>
      </w:pPr>
      <w:bookmarkStart w:id="113" w:name="_Toc301253655"/>
      <w:bookmarkStart w:id="114" w:name="_Toc301253764"/>
      <w:bookmarkStart w:id="115" w:name="_Toc301426961"/>
      <w:bookmarkStart w:id="116" w:name="_Toc302030170"/>
      <w:bookmarkStart w:id="117" w:name="_Toc302030381"/>
      <w:bookmarkStart w:id="118" w:name="_Toc302042237"/>
      <w:bookmarkStart w:id="119" w:name="_Toc303069953"/>
      <w:bookmarkStart w:id="120" w:name="_Toc303087711"/>
      <w:bookmarkStart w:id="121" w:name="_Toc303581791"/>
      <w:bookmarkStart w:id="122" w:name="_Toc303589562"/>
      <w:bookmarkStart w:id="123" w:name="_Toc303611240"/>
      <w:bookmarkStart w:id="124" w:name="_Toc303671413"/>
      <w:bookmarkStart w:id="125" w:name="_Toc303691498"/>
      <w:bookmarkStart w:id="126" w:name="_Toc303691573"/>
      <w:bookmarkStart w:id="127" w:name="_Toc303693941"/>
      <w:bookmarkStart w:id="128" w:name="_Toc303696397"/>
      <w:bookmarkStart w:id="129" w:name="_Toc303840758"/>
      <w:bookmarkStart w:id="130" w:name="_Toc304294699"/>
      <w:bookmarkStart w:id="131" w:name="_Toc327276845"/>
      <w:bookmarkStart w:id="132" w:name="_Toc327447254"/>
      <w:bookmarkStart w:id="133" w:name="_Toc327456823"/>
      <w:bookmarkStart w:id="134" w:name="_Toc330899149"/>
      <w:bookmarkStart w:id="135" w:name="_Toc330902851"/>
      <w:bookmarkStart w:id="136" w:name="_Toc337478650"/>
      <w:r>
        <w:t>Hoe werkt een r</w:t>
      </w:r>
      <w:r w:rsidRPr="00322BDF">
        <w:t>ubric</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2C38A4" w:rsidRPr="00B70210" w:rsidRDefault="002C38A4" w:rsidP="002C38A4">
      <w:pPr>
        <w:spacing w:line="240" w:lineRule="atLeast"/>
        <w:rPr>
          <w:rFonts w:cs="Arial"/>
          <w:b/>
          <w:szCs w:val="18"/>
        </w:rPr>
      </w:pPr>
    </w:p>
    <w:p w:rsidR="002C38A4" w:rsidRPr="00B70210" w:rsidRDefault="002C38A4" w:rsidP="002C38A4">
      <w:pPr>
        <w:spacing w:line="240" w:lineRule="atLeast"/>
        <w:rPr>
          <w:rFonts w:cs="Arial"/>
          <w:color w:val="000000"/>
          <w:szCs w:val="18"/>
        </w:rPr>
      </w:pPr>
      <w:r w:rsidRPr="00B70210">
        <w:rPr>
          <w:rFonts w:cs="Arial"/>
          <w:color w:val="000000"/>
          <w:szCs w:val="18"/>
        </w:rPr>
        <w:t xml:space="preserve">Een rubric maakt gebruik van specifieke criteria om de prestaties van leerlingen </w:t>
      </w:r>
      <w:r>
        <w:rPr>
          <w:rFonts w:cs="Arial"/>
          <w:color w:val="000000"/>
          <w:szCs w:val="18"/>
        </w:rPr>
        <w:t>t</w:t>
      </w:r>
      <w:r w:rsidRPr="00B70210">
        <w:rPr>
          <w:rFonts w:cs="Arial"/>
          <w:color w:val="000000"/>
          <w:szCs w:val="18"/>
        </w:rPr>
        <w:t>e evalueren of te beoordelen</w:t>
      </w:r>
      <w:r>
        <w:rPr>
          <w:rFonts w:cs="Arial"/>
          <w:color w:val="000000"/>
          <w:szCs w:val="18"/>
        </w:rPr>
        <w:t xml:space="preserve"> en heeft </w:t>
      </w:r>
      <w:r w:rsidRPr="00B70210">
        <w:rPr>
          <w:rFonts w:cs="Arial"/>
          <w:color w:val="000000"/>
          <w:szCs w:val="18"/>
        </w:rPr>
        <w:t>meestal een vaste vorm</w:t>
      </w:r>
      <w:r>
        <w:rPr>
          <w:rFonts w:cs="Arial"/>
          <w:color w:val="000000"/>
          <w:szCs w:val="18"/>
        </w:rPr>
        <w:t xml:space="preserve"> en bestaat uit</w:t>
      </w:r>
      <w:r w:rsidRPr="00B70210">
        <w:rPr>
          <w:rFonts w:cs="Arial"/>
          <w:color w:val="000000"/>
          <w:szCs w:val="18"/>
        </w:rPr>
        <w:t>:</w:t>
      </w:r>
    </w:p>
    <w:p w:rsidR="002C38A4" w:rsidRPr="00B70210" w:rsidRDefault="002C38A4" w:rsidP="002C38A4">
      <w:pPr>
        <w:spacing w:line="240" w:lineRule="atLeast"/>
        <w:rPr>
          <w:rFonts w:cs="Arial"/>
          <w:color w:val="000000"/>
          <w:szCs w:val="18"/>
        </w:rPr>
      </w:pPr>
    </w:p>
    <w:p w:rsidR="002C38A4" w:rsidRPr="00B70210" w:rsidRDefault="002C38A4" w:rsidP="002C38A4">
      <w:pPr>
        <w:numPr>
          <w:ilvl w:val="0"/>
          <w:numId w:val="5"/>
        </w:numPr>
        <w:overflowPunct/>
        <w:autoSpaceDE/>
        <w:autoSpaceDN/>
        <w:adjustRightInd/>
        <w:spacing w:line="240" w:lineRule="atLeast"/>
        <w:textAlignment w:val="auto"/>
        <w:rPr>
          <w:rFonts w:cs="Arial"/>
          <w:color w:val="000000"/>
          <w:szCs w:val="18"/>
        </w:rPr>
      </w:pPr>
      <w:r w:rsidRPr="00B70210">
        <w:rPr>
          <w:rFonts w:cs="Arial"/>
          <w:color w:val="000000"/>
          <w:szCs w:val="18"/>
        </w:rPr>
        <w:t>een overzicht van criteria waaraan de prestatie moet voldoen</w:t>
      </w:r>
      <w:r>
        <w:rPr>
          <w:rFonts w:cs="Arial"/>
          <w:color w:val="000000"/>
          <w:szCs w:val="18"/>
        </w:rPr>
        <w:t>.</w:t>
      </w:r>
    </w:p>
    <w:p w:rsidR="002C38A4" w:rsidRPr="00B70210" w:rsidRDefault="002C38A4" w:rsidP="002C38A4">
      <w:pPr>
        <w:numPr>
          <w:ilvl w:val="0"/>
          <w:numId w:val="5"/>
        </w:numPr>
        <w:overflowPunct/>
        <w:autoSpaceDE/>
        <w:autoSpaceDN/>
        <w:adjustRightInd/>
        <w:spacing w:line="240" w:lineRule="atLeast"/>
        <w:textAlignment w:val="auto"/>
        <w:rPr>
          <w:rFonts w:cs="Arial"/>
          <w:color w:val="000000"/>
          <w:szCs w:val="18"/>
        </w:rPr>
      </w:pPr>
      <w:r w:rsidRPr="00B70210">
        <w:rPr>
          <w:rFonts w:cs="Arial"/>
          <w:color w:val="000000"/>
          <w:szCs w:val="18"/>
        </w:rPr>
        <w:t xml:space="preserve">een aantal (meestal vier) niveaus van beheersing (van zeer zwak tot uitstekend, van beginner tot expert). </w:t>
      </w:r>
    </w:p>
    <w:p w:rsidR="002C38A4" w:rsidRDefault="002C38A4" w:rsidP="002C38A4">
      <w:pPr>
        <w:numPr>
          <w:ilvl w:val="0"/>
          <w:numId w:val="5"/>
        </w:numPr>
        <w:overflowPunct/>
        <w:autoSpaceDE/>
        <w:autoSpaceDN/>
        <w:adjustRightInd/>
        <w:spacing w:line="240" w:lineRule="atLeast"/>
        <w:textAlignment w:val="auto"/>
        <w:rPr>
          <w:rFonts w:cs="Arial"/>
          <w:color w:val="000000"/>
          <w:szCs w:val="18"/>
        </w:rPr>
      </w:pPr>
      <w:r w:rsidRPr="00B70210">
        <w:rPr>
          <w:rFonts w:cs="Arial"/>
          <w:color w:val="000000"/>
          <w:szCs w:val="18"/>
        </w:rPr>
        <w:t xml:space="preserve">descriptoren van de verschillende beheersingsniveaus. </w:t>
      </w:r>
      <w:r>
        <w:rPr>
          <w:rFonts w:cs="Arial"/>
          <w:color w:val="000000"/>
          <w:szCs w:val="18"/>
        </w:rPr>
        <w:t>Bij een 'zuivere' rubric zijn d</w:t>
      </w:r>
      <w:r w:rsidRPr="00B70210">
        <w:rPr>
          <w:rFonts w:cs="Arial"/>
          <w:color w:val="000000"/>
          <w:szCs w:val="18"/>
        </w:rPr>
        <w:t>eze descriptoren</w:t>
      </w:r>
      <w:r>
        <w:rPr>
          <w:rFonts w:cs="Arial"/>
          <w:color w:val="000000"/>
          <w:szCs w:val="18"/>
        </w:rPr>
        <w:t xml:space="preserve"> verplicht en essentieel (zie de definitie aan het begin van dit hoofdstuk)</w:t>
      </w:r>
      <w:r w:rsidRPr="00B70210">
        <w:rPr>
          <w:rFonts w:cs="Arial"/>
          <w:color w:val="000000"/>
          <w:szCs w:val="18"/>
        </w:rPr>
        <w:t xml:space="preserve">. </w:t>
      </w:r>
      <w:r>
        <w:rPr>
          <w:rFonts w:cs="Arial"/>
          <w:color w:val="000000"/>
          <w:szCs w:val="18"/>
        </w:rPr>
        <w:t xml:space="preserve">Zij geven </w:t>
      </w:r>
      <w:r w:rsidRPr="00B70210">
        <w:rPr>
          <w:rFonts w:cs="Arial"/>
          <w:color w:val="000000"/>
          <w:szCs w:val="18"/>
        </w:rPr>
        <w:t xml:space="preserve">de leerlingen nauwkeurige informatie over hun prestatie en over de aspecten waarop zij hun prestatie kunnen verbeteren. Descriptoren bieden docenten de mogelijkheid nauwkeuriger onderscheid te maken tussen leerlingen. </w:t>
      </w:r>
    </w:p>
    <w:p w:rsidR="002C38A4" w:rsidRDefault="002C38A4" w:rsidP="002C38A4">
      <w:pPr>
        <w:overflowPunct/>
        <w:autoSpaceDE/>
        <w:autoSpaceDN/>
        <w:adjustRightInd/>
        <w:spacing w:line="240" w:lineRule="atLeast"/>
        <w:textAlignment w:val="auto"/>
        <w:rPr>
          <w:rFonts w:cs="Arial"/>
          <w:color w:val="000000"/>
          <w:szCs w:val="18"/>
        </w:rPr>
      </w:pPr>
    </w:p>
    <w:p w:rsidR="002C38A4" w:rsidRPr="00B70210" w:rsidRDefault="002C38A4" w:rsidP="002C38A4">
      <w:pPr>
        <w:overflowPunct/>
        <w:autoSpaceDE/>
        <w:autoSpaceDN/>
        <w:adjustRightInd/>
        <w:spacing w:line="240" w:lineRule="atLeast"/>
        <w:textAlignment w:val="auto"/>
        <w:rPr>
          <w:rFonts w:cs="Arial"/>
          <w:color w:val="000000"/>
          <w:szCs w:val="18"/>
        </w:rPr>
      </w:pPr>
      <w:r>
        <w:rPr>
          <w:rFonts w:cs="Arial"/>
          <w:color w:val="000000"/>
          <w:szCs w:val="18"/>
        </w:rPr>
        <w:t xml:space="preserve">Grant Wiggins beschrijft het verschil tussen criteria en de eisen waaraan de leerling moet voldoen als volgt: 'Criteria are inferred form the goals, but standards are selected to represent excellence in performance, using appropriate exemplary performances or specifications". (Wiggings, 1998, 156) </w:t>
      </w:r>
      <w:r w:rsidRPr="00B70210">
        <w:rPr>
          <w:rFonts w:cs="Arial"/>
          <w:color w:val="000000"/>
          <w:szCs w:val="18"/>
        </w:rPr>
        <w:br/>
      </w:r>
    </w:p>
    <w:p w:rsidR="002C38A4" w:rsidRPr="00B70210" w:rsidRDefault="002C38A4" w:rsidP="002C38A4">
      <w:pPr>
        <w:spacing w:line="240" w:lineRule="atLeast"/>
        <w:rPr>
          <w:rFonts w:cs="Arial"/>
          <w:i/>
          <w:szCs w:val="18"/>
        </w:rPr>
      </w:pPr>
      <w:r w:rsidRPr="00B70210">
        <w:rPr>
          <w:rFonts w:cs="Arial"/>
          <w:i/>
          <w:szCs w:val="18"/>
        </w:rPr>
        <w:t>De onderdelen van de rubric</w:t>
      </w:r>
    </w:p>
    <w:p w:rsidR="002C38A4" w:rsidRPr="00B70210" w:rsidRDefault="002C38A4" w:rsidP="002C38A4">
      <w:pPr>
        <w:spacing w:line="240" w:lineRule="atLeast"/>
        <w:rPr>
          <w:rFonts w:cs="Arial"/>
          <w:szCs w:val="18"/>
        </w:rPr>
      </w:pPr>
    </w:p>
    <w:p w:rsidR="002C38A4" w:rsidRPr="00B70210" w:rsidRDefault="002C38A4" w:rsidP="002C38A4">
      <w:pPr>
        <w:numPr>
          <w:ilvl w:val="0"/>
          <w:numId w:val="2"/>
        </w:numPr>
        <w:overflowPunct/>
        <w:autoSpaceDE/>
        <w:autoSpaceDN/>
        <w:adjustRightInd/>
        <w:spacing w:line="240" w:lineRule="atLeast"/>
        <w:textAlignment w:val="auto"/>
        <w:rPr>
          <w:rFonts w:cs="Arial"/>
          <w:szCs w:val="18"/>
        </w:rPr>
      </w:pPr>
      <w:r w:rsidRPr="00B70210">
        <w:rPr>
          <w:rFonts w:cs="Arial"/>
          <w:b/>
          <w:szCs w:val="18"/>
        </w:rPr>
        <w:lastRenderedPageBreak/>
        <w:t xml:space="preserve">'Hoofdrubriek' </w:t>
      </w:r>
      <w:r w:rsidRPr="00B70210">
        <w:rPr>
          <w:rFonts w:cs="Arial"/>
          <w:szCs w:val="18"/>
        </w:rPr>
        <w:t>geeft aan op welke vaardigheid/competentie de rubric betrekking heeft. Enkele voorbeelden: samenwerking, communicatie, verslaglegging en presenteren.</w:t>
      </w:r>
    </w:p>
    <w:p w:rsidR="002C38A4" w:rsidRPr="00B70210" w:rsidRDefault="002C38A4" w:rsidP="002C38A4">
      <w:pPr>
        <w:numPr>
          <w:ilvl w:val="0"/>
          <w:numId w:val="2"/>
        </w:numPr>
        <w:overflowPunct/>
        <w:autoSpaceDE/>
        <w:autoSpaceDN/>
        <w:adjustRightInd/>
        <w:spacing w:line="240" w:lineRule="atLeast"/>
        <w:textAlignment w:val="auto"/>
        <w:rPr>
          <w:rFonts w:cs="Arial"/>
          <w:szCs w:val="18"/>
        </w:rPr>
      </w:pPr>
      <w:r w:rsidRPr="00B70210">
        <w:rPr>
          <w:rFonts w:cs="Arial"/>
          <w:b/>
          <w:szCs w:val="18"/>
        </w:rPr>
        <w:t xml:space="preserve">'Subrubriek'. </w:t>
      </w:r>
      <w:r w:rsidRPr="00B70210">
        <w:rPr>
          <w:rFonts w:cs="Arial"/>
          <w:szCs w:val="18"/>
        </w:rPr>
        <w:t>De hoofdrubriek kan in een aantal subrubrieken worden onderverdeeld.</w:t>
      </w:r>
    </w:p>
    <w:p w:rsidR="002C38A4" w:rsidRPr="00B70210" w:rsidRDefault="002C38A4" w:rsidP="002C38A4">
      <w:pPr>
        <w:numPr>
          <w:ilvl w:val="0"/>
          <w:numId w:val="2"/>
        </w:numPr>
        <w:overflowPunct/>
        <w:autoSpaceDE/>
        <w:autoSpaceDN/>
        <w:adjustRightInd/>
        <w:spacing w:line="240" w:lineRule="atLeast"/>
        <w:textAlignment w:val="auto"/>
        <w:rPr>
          <w:rFonts w:cs="Arial"/>
          <w:szCs w:val="18"/>
        </w:rPr>
      </w:pPr>
      <w:r w:rsidRPr="00B70210">
        <w:rPr>
          <w:rFonts w:cs="Arial"/>
          <w:b/>
          <w:szCs w:val="18"/>
        </w:rPr>
        <w:t>'Criteria'</w:t>
      </w:r>
      <w:r w:rsidRPr="00B70210">
        <w:rPr>
          <w:rFonts w:cs="Arial"/>
          <w:szCs w:val="18"/>
        </w:rPr>
        <w:t xml:space="preserve"> geeft per subrubriek aan op welke criteria het werk wordt beoordeeld</w:t>
      </w:r>
    </w:p>
    <w:p w:rsidR="002C38A4" w:rsidRPr="00B70210" w:rsidRDefault="002C38A4" w:rsidP="002C38A4">
      <w:pPr>
        <w:numPr>
          <w:ilvl w:val="0"/>
          <w:numId w:val="2"/>
        </w:numPr>
        <w:overflowPunct/>
        <w:autoSpaceDE/>
        <w:autoSpaceDN/>
        <w:adjustRightInd/>
        <w:spacing w:line="240" w:lineRule="atLeast"/>
        <w:textAlignment w:val="auto"/>
        <w:rPr>
          <w:rFonts w:cs="Arial"/>
          <w:szCs w:val="18"/>
        </w:rPr>
      </w:pPr>
      <w:r w:rsidRPr="00B70210">
        <w:rPr>
          <w:rFonts w:cs="Arial"/>
          <w:b/>
          <w:szCs w:val="18"/>
        </w:rPr>
        <w:t>'Score'</w:t>
      </w:r>
      <w:r w:rsidRPr="00B70210">
        <w:rPr>
          <w:rFonts w:cs="Arial"/>
          <w:szCs w:val="18"/>
        </w:rPr>
        <w:t xml:space="preserve"> . In deze kolom kan op elk criterium gescoord worden. </w:t>
      </w:r>
    </w:p>
    <w:p w:rsidR="002C38A4" w:rsidRPr="00B70210" w:rsidRDefault="002C38A4" w:rsidP="002C38A4">
      <w:pPr>
        <w:numPr>
          <w:ilvl w:val="0"/>
          <w:numId w:val="2"/>
        </w:numPr>
        <w:overflowPunct/>
        <w:autoSpaceDE/>
        <w:autoSpaceDN/>
        <w:adjustRightInd/>
        <w:spacing w:line="240" w:lineRule="atLeast"/>
        <w:textAlignment w:val="auto"/>
        <w:rPr>
          <w:rFonts w:cs="Arial"/>
          <w:szCs w:val="18"/>
        </w:rPr>
      </w:pPr>
      <w:r w:rsidRPr="00B70210">
        <w:rPr>
          <w:rFonts w:cs="Arial"/>
          <w:b/>
          <w:szCs w:val="18"/>
        </w:rPr>
        <w:t xml:space="preserve">'Weging' </w:t>
      </w:r>
      <w:r w:rsidRPr="00B70210">
        <w:rPr>
          <w:rFonts w:cs="Arial"/>
          <w:szCs w:val="18"/>
        </w:rPr>
        <w:t>In deze kolom kan desgewenst aangegeven worden hoe zwaar elk criterium meetelt in de uiteindelijke beoordeling.</w:t>
      </w:r>
    </w:p>
    <w:p w:rsidR="002C38A4" w:rsidRPr="00B70210" w:rsidRDefault="002C38A4" w:rsidP="002C38A4">
      <w:pPr>
        <w:spacing w:line="240" w:lineRule="atLeast"/>
        <w:rPr>
          <w:rFonts w:cs="Arial"/>
          <w:szCs w:val="18"/>
        </w:rPr>
      </w:pPr>
    </w:p>
    <w:p w:rsidR="002C38A4" w:rsidRPr="00B70210" w:rsidRDefault="002C38A4" w:rsidP="002C38A4">
      <w:pPr>
        <w:spacing w:line="240" w:lineRule="atLeast"/>
        <w:rPr>
          <w:rFonts w:cs="Arial"/>
          <w:i/>
          <w:szCs w:val="18"/>
        </w:rPr>
      </w:pPr>
      <w:r w:rsidRPr="00B70210">
        <w:rPr>
          <w:rFonts w:cs="Arial"/>
          <w:i/>
          <w:szCs w:val="18"/>
        </w:rPr>
        <w:t>Tips voor het maken van een goede rubric</w:t>
      </w:r>
    </w:p>
    <w:p w:rsidR="002C38A4" w:rsidRPr="00B70210" w:rsidRDefault="002C38A4" w:rsidP="002C38A4">
      <w:pPr>
        <w:spacing w:line="240" w:lineRule="atLeast"/>
        <w:rPr>
          <w:rFonts w:cs="Arial"/>
          <w:szCs w:val="18"/>
        </w:rPr>
      </w:pPr>
    </w:p>
    <w:p w:rsidR="002C38A4" w:rsidRPr="00B70210" w:rsidRDefault="002C38A4" w:rsidP="002C38A4">
      <w:pPr>
        <w:numPr>
          <w:ilvl w:val="0"/>
          <w:numId w:val="7"/>
        </w:numPr>
        <w:overflowPunct/>
        <w:autoSpaceDE/>
        <w:autoSpaceDN/>
        <w:adjustRightInd/>
        <w:spacing w:line="240" w:lineRule="atLeast"/>
        <w:textAlignment w:val="auto"/>
        <w:rPr>
          <w:rFonts w:cs="Arial"/>
          <w:szCs w:val="18"/>
        </w:rPr>
      </w:pPr>
      <w:r w:rsidRPr="00B70210">
        <w:rPr>
          <w:rFonts w:cs="Arial"/>
          <w:szCs w:val="18"/>
        </w:rPr>
        <w:t>Vermijd onduidelijke kwalificaties/taal</w:t>
      </w:r>
    </w:p>
    <w:p w:rsidR="002C38A4" w:rsidRPr="00B70210" w:rsidRDefault="002C38A4" w:rsidP="002C38A4">
      <w:pPr>
        <w:numPr>
          <w:ilvl w:val="0"/>
          <w:numId w:val="7"/>
        </w:numPr>
        <w:overflowPunct/>
        <w:autoSpaceDE/>
        <w:autoSpaceDN/>
        <w:adjustRightInd/>
        <w:spacing w:line="240" w:lineRule="atLeast"/>
        <w:textAlignment w:val="auto"/>
        <w:rPr>
          <w:rFonts w:cs="Arial"/>
          <w:szCs w:val="18"/>
        </w:rPr>
      </w:pPr>
      <w:r w:rsidRPr="00B70210">
        <w:rPr>
          <w:rFonts w:cs="Arial"/>
          <w:szCs w:val="18"/>
        </w:rPr>
        <w:t>Vermijd onnodig negatief taalgebruik</w:t>
      </w:r>
    </w:p>
    <w:p w:rsidR="002C38A4" w:rsidRPr="00B70210" w:rsidRDefault="002C38A4" w:rsidP="002C38A4">
      <w:pPr>
        <w:numPr>
          <w:ilvl w:val="0"/>
          <w:numId w:val="7"/>
        </w:numPr>
        <w:overflowPunct/>
        <w:autoSpaceDE/>
        <w:autoSpaceDN/>
        <w:adjustRightInd/>
        <w:spacing w:line="240" w:lineRule="atLeast"/>
        <w:textAlignment w:val="auto"/>
        <w:rPr>
          <w:rFonts w:cs="Arial"/>
          <w:szCs w:val="18"/>
        </w:rPr>
      </w:pPr>
      <w:r w:rsidRPr="00B70210">
        <w:rPr>
          <w:rFonts w:cs="Arial"/>
          <w:szCs w:val="18"/>
        </w:rPr>
        <w:t xml:space="preserve">Het kan handig zijn gebruik te maken van kwalificaties als 'Nee', 'Nee, maar', 'Ja, maar' en 'Ja'. </w:t>
      </w:r>
    </w:p>
    <w:p w:rsidR="002C38A4" w:rsidRPr="00B70210" w:rsidRDefault="002C38A4" w:rsidP="002C38A4">
      <w:pPr>
        <w:spacing w:line="240" w:lineRule="atLeast"/>
        <w:rPr>
          <w:rFonts w:cs="Arial"/>
          <w:szCs w:val="18"/>
        </w:rPr>
      </w:pPr>
    </w:p>
    <w:p w:rsidR="002C38A4" w:rsidRPr="00B70210" w:rsidRDefault="002C38A4" w:rsidP="002C38A4">
      <w:pPr>
        <w:spacing w:line="240" w:lineRule="atLeast"/>
        <w:rPr>
          <w:rFonts w:cs="Arial"/>
          <w:i/>
          <w:szCs w:val="18"/>
        </w:rPr>
      </w:pPr>
      <w:r w:rsidRPr="00B70210">
        <w:rPr>
          <w:rFonts w:cs="Arial"/>
          <w:i/>
          <w:szCs w:val="18"/>
        </w:rPr>
        <w:t>model 1</w:t>
      </w:r>
    </w:p>
    <w:p w:rsidR="002C38A4" w:rsidRPr="00B70210" w:rsidRDefault="002C38A4" w:rsidP="002C38A4">
      <w:pPr>
        <w:spacing w:line="240" w:lineRule="atLeast"/>
        <w:rPr>
          <w:rFonts w:cs="Arial"/>
          <w:szCs w:val="18"/>
        </w:rPr>
      </w:pPr>
    </w:p>
    <w:tbl>
      <w:tblPr>
        <w:tblW w:w="7700" w:type="dxa"/>
        <w:tblInd w:w="55" w:type="dxa"/>
        <w:tblCellMar>
          <w:left w:w="70" w:type="dxa"/>
          <w:right w:w="70" w:type="dxa"/>
        </w:tblCellMar>
        <w:tblLook w:val="0000" w:firstRow="0" w:lastRow="0" w:firstColumn="0" w:lastColumn="0" w:noHBand="0" w:noVBand="0"/>
      </w:tblPr>
      <w:tblGrid>
        <w:gridCol w:w="1423"/>
        <w:gridCol w:w="1179"/>
        <w:gridCol w:w="771"/>
        <w:gridCol w:w="700"/>
        <w:gridCol w:w="740"/>
        <w:gridCol w:w="660"/>
        <w:gridCol w:w="680"/>
        <w:gridCol w:w="694"/>
        <w:gridCol w:w="853"/>
      </w:tblGrid>
      <w:tr w:rsidR="002C38A4" w:rsidRPr="00B70210" w:rsidTr="001A142A">
        <w:trPr>
          <w:trHeight w:val="255"/>
        </w:trPr>
        <w:tc>
          <w:tcPr>
            <w:tcW w:w="1453" w:type="dxa"/>
            <w:tcBorders>
              <w:top w:val="single" w:sz="4" w:space="0" w:color="auto"/>
              <w:left w:val="single" w:sz="4" w:space="0" w:color="auto"/>
              <w:bottom w:val="single" w:sz="4" w:space="0" w:color="auto"/>
              <w:right w:val="single" w:sz="4" w:space="0" w:color="auto"/>
            </w:tcBorders>
            <w:shd w:val="clear" w:color="auto" w:fill="auto"/>
          </w:tcPr>
          <w:p w:rsidR="002C38A4" w:rsidRPr="00B70210" w:rsidRDefault="002C38A4" w:rsidP="001A142A">
            <w:pPr>
              <w:spacing w:line="240" w:lineRule="atLeast"/>
              <w:rPr>
                <w:rFonts w:cs="Arial"/>
                <w:b/>
                <w:bCs/>
                <w:szCs w:val="18"/>
              </w:rPr>
            </w:pPr>
            <w:r w:rsidRPr="00B70210">
              <w:rPr>
                <w:rFonts w:cs="Arial"/>
                <w:b/>
                <w:bCs/>
                <w:szCs w:val="18"/>
              </w:rPr>
              <w:t>Hoofdrubriek</w:t>
            </w:r>
          </w:p>
        </w:tc>
        <w:tc>
          <w:tcPr>
            <w:tcW w:w="1196" w:type="dxa"/>
            <w:tcBorders>
              <w:top w:val="single" w:sz="4" w:space="0" w:color="auto"/>
              <w:left w:val="nil"/>
              <w:bottom w:val="single" w:sz="4" w:space="0" w:color="auto"/>
              <w:right w:val="single" w:sz="4" w:space="0" w:color="auto"/>
            </w:tcBorders>
            <w:shd w:val="clear" w:color="auto" w:fill="auto"/>
          </w:tcPr>
          <w:p w:rsidR="002C38A4" w:rsidRPr="00B70210" w:rsidRDefault="002C38A4" w:rsidP="001A142A">
            <w:pPr>
              <w:spacing w:line="240" w:lineRule="atLeast"/>
              <w:rPr>
                <w:rFonts w:cs="Arial"/>
                <w:b/>
                <w:bCs/>
                <w:szCs w:val="18"/>
              </w:rPr>
            </w:pPr>
            <w:r w:rsidRPr="00B70210">
              <w:rPr>
                <w:rFonts w:cs="Arial"/>
                <w:b/>
                <w:bCs/>
                <w:szCs w:val="18"/>
              </w:rPr>
              <w:t>Subrubriek</w:t>
            </w:r>
          </w:p>
        </w:tc>
        <w:tc>
          <w:tcPr>
            <w:tcW w:w="700" w:type="dxa"/>
            <w:tcBorders>
              <w:top w:val="single" w:sz="4" w:space="0" w:color="auto"/>
              <w:left w:val="nil"/>
              <w:bottom w:val="single" w:sz="4" w:space="0" w:color="auto"/>
              <w:right w:val="single" w:sz="4" w:space="0" w:color="auto"/>
            </w:tcBorders>
          </w:tcPr>
          <w:p w:rsidR="002C38A4" w:rsidRPr="00B70210" w:rsidRDefault="002C38A4" w:rsidP="001A142A">
            <w:pPr>
              <w:spacing w:line="240" w:lineRule="atLeast"/>
              <w:jc w:val="center"/>
              <w:rPr>
                <w:rFonts w:cs="Arial"/>
                <w:b/>
                <w:bCs/>
                <w:szCs w:val="18"/>
              </w:rPr>
            </w:pPr>
            <w:r w:rsidRPr="00B70210">
              <w:rPr>
                <w:rFonts w:cs="Arial"/>
                <w:b/>
                <w:bCs/>
                <w:szCs w:val="18"/>
              </w:rPr>
              <w:t>Criteria</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2C38A4" w:rsidRPr="00B70210" w:rsidRDefault="002C38A4" w:rsidP="001A142A">
            <w:pPr>
              <w:spacing w:line="240" w:lineRule="atLeast"/>
              <w:jc w:val="center"/>
              <w:rPr>
                <w:rFonts w:cs="Arial"/>
                <w:b/>
                <w:bCs/>
                <w:szCs w:val="18"/>
              </w:rPr>
            </w:pPr>
            <w:r w:rsidRPr="00B70210">
              <w:rPr>
                <w:rFonts w:cs="Arial"/>
                <w:b/>
                <w:bCs/>
                <w:szCs w:val="18"/>
              </w:rPr>
              <w:t>1</w:t>
            </w:r>
          </w:p>
        </w:tc>
        <w:tc>
          <w:tcPr>
            <w:tcW w:w="740" w:type="dxa"/>
            <w:tcBorders>
              <w:top w:val="single" w:sz="4" w:space="0" w:color="auto"/>
              <w:left w:val="nil"/>
              <w:bottom w:val="single" w:sz="4" w:space="0" w:color="auto"/>
              <w:right w:val="single" w:sz="4" w:space="0" w:color="auto"/>
            </w:tcBorders>
            <w:shd w:val="clear" w:color="auto" w:fill="auto"/>
          </w:tcPr>
          <w:p w:rsidR="002C38A4" w:rsidRPr="00B70210" w:rsidRDefault="002C38A4" w:rsidP="001A142A">
            <w:pPr>
              <w:spacing w:line="240" w:lineRule="atLeast"/>
              <w:jc w:val="center"/>
              <w:rPr>
                <w:rFonts w:cs="Arial"/>
                <w:b/>
                <w:bCs/>
                <w:szCs w:val="18"/>
              </w:rPr>
            </w:pPr>
            <w:r w:rsidRPr="00B70210">
              <w:rPr>
                <w:rFonts w:cs="Arial"/>
                <w:b/>
                <w:bCs/>
                <w:szCs w:val="18"/>
              </w:rPr>
              <w:t>2</w:t>
            </w:r>
          </w:p>
        </w:tc>
        <w:tc>
          <w:tcPr>
            <w:tcW w:w="660" w:type="dxa"/>
            <w:tcBorders>
              <w:top w:val="single" w:sz="4" w:space="0" w:color="auto"/>
              <w:left w:val="nil"/>
              <w:bottom w:val="single" w:sz="4" w:space="0" w:color="auto"/>
              <w:right w:val="single" w:sz="4" w:space="0" w:color="auto"/>
            </w:tcBorders>
            <w:shd w:val="clear" w:color="auto" w:fill="auto"/>
          </w:tcPr>
          <w:p w:rsidR="002C38A4" w:rsidRPr="00B70210" w:rsidRDefault="002C38A4" w:rsidP="001A142A">
            <w:pPr>
              <w:spacing w:line="240" w:lineRule="atLeast"/>
              <w:jc w:val="center"/>
              <w:rPr>
                <w:rFonts w:cs="Arial"/>
                <w:b/>
                <w:bCs/>
                <w:szCs w:val="18"/>
              </w:rPr>
            </w:pPr>
            <w:r w:rsidRPr="00B70210">
              <w:rPr>
                <w:rFonts w:cs="Arial"/>
                <w:b/>
                <w:bCs/>
                <w:szCs w:val="18"/>
              </w:rPr>
              <w:t>3</w:t>
            </w:r>
          </w:p>
        </w:tc>
        <w:tc>
          <w:tcPr>
            <w:tcW w:w="680" w:type="dxa"/>
            <w:tcBorders>
              <w:top w:val="single" w:sz="4" w:space="0" w:color="auto"/>
              <w:left w:val="nil"/>
              <w:bottom w:val="single" w:sz="4" w:space="0" w:color="auto"/>
              <w:right w:val="single" w:sz="4" w:space="0" w:color="auto"/>
            </w:tcBorders>
            <w:shd w:val="clear" w:color="auto" w:fill="auto"/>
          </w:tcPr>
          <w:p w:rsidR="002C38A4" w:rsidRPr="00B70210" w:rsidRDefault="002C38A4" w:rsidP="001A142A">
            <w:pPr>
              <w:spacing w:line="240" w:lineRule="atLeast"/>
              <w:jc w:val="center"/>
              <w:rPr>
                <w:rFonts w:cs="Arial"/>
                <w:b/>
                <w:bCs/>
                <w:szCs w:val="18"/>
              </w:rPr>
            </w:pPr>
            <w:r w:rsidRPr="00B70210">
              <w:rPr>
                <w:rFonts w:cs="Arial"/>
                <w:b/>
                <w:bCs/>
                <w:szCs w:val="18"/>
              </w:rPr>
              <w:t>4</w:t>
            </w:r>
          </w:p>
        </w:tc>
        <w:tc>
          <w:tcPr>
            <w:tcW w:w="705" w:type="dxa"/>
            <w:tcBorders>
              <w:top w:val="single" w:sz="4" w:space="0" w:color="auto"/>
              <w:left w:val="nil"/>
              <w:bottom w:val="single" w:sz="4" w:space="0" w:color="auto"/>
              <w:right w:val="single" w:sz="4" w:space="0" w:color="auto"/>
            </w:tcBorders>
            <w:shd w:val="clear" w:color="auto" w:fill="auto"/>
            <w:vAlign w:val="bottom"/>
          </w:tcPr>
          <w:p w:rsidR="002C38A4" w:rsidRPr="00B70210" w:rsidRDefault="002C38A4" w:rsidP="001A142A">
            <w:pPr>
              <w:spacing w:line="240" w:lineRule="atLeast"/>
              <w:jc w:val="center"/>
              <w:rPr>
                <w:rFonts w:cs="Arial"/>
                <w:b/>
                <w:bCs/>
                <w:szCs w:val="18"/>
              </w:rPr>
            </w:pPr>
            <w:r w:rsidRPr="00B70210">
              <w:rPr>
                <w:rFonts w:cs="Arial"/>
                <w:b/>
                <w:bCs/>
                <w:szCs w:val="18"/>
              </w:rPr>
              <w:t>Score</w:t>
            </w:r>
          </w:p>
        </w:tc>
        <w:tc>
          <w:tcPr>
            <w:tcW w:w="866" w:type="dxa"/>
            <w:tcBorders>
              <w:top w:val="single" w:sz="4" w:space="0" w:color="auto"/>
              <w:left w:val="nil"/>
              <w:bottom w:val="single" w:sz="4" w:space="0" w:color="auto"/>
              <w:right w:val="single" w:sz="4" w:space="0" w:color="auto"/>
            </w:tcBorders>
            <w:shd w:val="clear" w:color="auto" w:fill="auto"/>
            <w:vAlign w:val="bottom"/>
          </w:tcPr>
          <w:p w:rsidR="002C38A4" w:rsidRPr="00B70210" w:rsidRDefault="002C38A4" w:rsidP="001A142A">
            <w:pPr>
              <w:spacing w:line="240" w:lineRule="atLeast"/>
              <w:jc w:val="center"/>
              <w:rPr>
                <w:rFonts w:cs="Arial"/>
                <w:b/>
                <w:bCs/>
                <w:szCs w:val="18"/>
              </w:rPr>
            </w:pPr>
            <w:r w:rsidRPr="00B70210">
              <w:rPr>
                <w:rFonts w:cs="Arial"/>
                <w:b/>
                <w:bCs/>
                <w:szCs w:val="18"/>
              </w:rPr>
              <w:t>Weging</w:t>
            </w:r>
          </w:p>
        </w:tc>
      </w:tr>
      <w:tr w:rsidR="002C38A4" w:rsidRPr="00B70210" w:rsidTr="001A142A">
        <w:trPr>
          <w:trHeight w:val="255"/>
        </w:trPr>
        <w:tc>
          <w:tcPr>
            <w:tcW w:w="1453" w:type="dxa"/>
            <w:tcBorders>
              <w:top w:val="nil"/>
              <w:left w:val="single" w:sz="4" w:space="0" w:color="auto"/>
              <w:bottom w:val="single" w:sz="4" w:space="0" w:color="auto"/>
              <w:right w:val="single" w:sz="4" w:space="0" w:color="auto"/>
            </w:tcBorders>
            <w:shd w:val="clear" w:color="auto" w:fill="auto"/>
          </w:tcPr>
          <w:p w:rsidR="002C38A4" w:rsidRPr="00B70210" w:rsidRDefault="002C38A4" w:rsidP="001A142A">
            <w:pPr>
              <w:spacing w:line="240" w:lineRule="atLeast"/>
              <w:rPr>
                <w:rFonts w:cs="Arial"/>
                <w:bCs/>
                <w:szCs w:val="18"/>
              </w:rPr>
            </w:pPr>
            <w:r w:rsidRPr="00B70210">
              <w:rPr>
                <w:rFonts w:cs="Arial"/>
                <w:bCs/>
                <w:szCs w:val="18"/>
              </w:rPr>
              <w:t>1</w:t>
            </w:r>
          </w:p>
        </w:tc>
        <w:tc>
          <w:tcPr>
            <w:tcW w:w="1196"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700" w:type="dxa"/>
            <w:tcBorders>
              <w:top w:val="nil"/>
              <w:left w:val="nil"/>
              <w:bottom w:val="single" w:sz="4" w:space="0" w:color="auto"/>
              <w:right w:val="single" w:sz="4" w:space="0" w:color="auto"/>
            </w:tcBorders>
          </w:tcPr>
          <w:p w:rsidR="002C38A4" w:rsidRPr="00B70210" w:rsidRDefault="002C38A4" w:rsidP="001A142A">
            <w:pPr>
              <w:spacing w:line="240" w:lineRule="atLeast"/>
              <w:rPr>
                <w:rFonts w:cs="Arial"/>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38A4" w:rsidRPr="00B70210" w:rsidRDefault="002C38A4" w:rsidP="001A142A">
            <w:pPr>
              <w:spacing w:line="240" w:lineRule="atLeast"/>
              <w:rPr>
                <w:rFonts w:cs="Arial"/>
                <w:szCs w:val="18"/>
              </w:rPr>
            </w:pPr>
            <w:r w:rsidRPr="00B70210">
              <w:rPr>
                <w:rFonts w:cs="Arial"/>
                <w:szCs w:val="18"/>
              </w:rPr>
              <w:t> </w:t>
            </w:r>
          </w:p>
        </w:tc>
        <w:tc>
          <w:tcPr>
            <w:tcW w:w="740" w:type="dxa"/>
            <w:tcBorders>
              <w:top w:val="nil"/>
              <w:left w:val="nil"/>
              <w:bottom w:val="single" w:sz="4" w:space="0" w:color="auto"/>
              <w:right w:val="single" w:sz="4" w:space="0" w:color="auto"/>
            </w:tcBorders>
            <w:shd w:val="clear" w:color="auto" w:fill="auto"/>
            <w:noWrap/>
            <w:vAlign w:val="bottom"/>
          </w:tcPr>
          <w:p w:rsidR="002C38A4" w:rsidRPr="00B70210" w:rsidRDefault="002C38A4" w:rsidP="001A142A">
            <w:pPr>
              <w:spacing w:line="240" w:lineRule="atLeast"/>
              <w:rPr>
                <w:rFonts w:cs="Arial"/>
                <w:szCs w:val="18"/>
              </w:rPr>
            </w:pPr>
            <w:r w:rsidRPr="00B70210">
              <w:rPr>
                <w:rFonts w:cs="Arial"/>
                <w:szCs w:val="18"/>
              </w:rPr>
              <w:t> </w:t>
            </w:r>
          </w:p>
        </w:tc>
        <w:tc>
          <w:tcPr>
            <w:tcW w:w="660" w:type="dxa"/>
            <w:tcBorders>
              <w:top w:val="nil"/>
              <w:left w:val="nil"/>
              <w:bottom w:val="single" w:sz="4" w:space="0" w:color="auto"/>
              <w:right w:val="single" w:sz="4" w:space="0" w:color="auto"/>
            </w:tcBorders>
            <w:shd w:val="clear" w:color="auto" w:fill="auto"/>
            <w:noWrap/>
            <w:vAlign w:val="bottom"/>
          </w:tcPr>
          <w:p w:rsidR="002C38A4" w:rsidRPr="00B70210" w:rsidRDefault="002C38A4" w:rsidP="001A142A">
            <w:pPr>
              <w:spacing w:line="240" w:lineRule="atLeast"/>
              <w:rPr>
                <w:rFonts w:cs="Arial"/>
                <w:szCs w:val="18"/>
              </w:rPr>
            </w:pPr>
            <w:r w:rsidRPr="00B70210">
              <w:rPr>
                <w:rFonts w:cs="Arial"/>
                <w:szCs w:val="18"/>
              </w:rPr>
              <w:t> </w:t>
            </w:r>
          </w:p>
        </w:tc>
        <w:tc>
          <w:tcPr>
            <w:tcW w:w="680" w:type="dxa"/>
            <w:tcBorders>
              <w:top w:val="nil"/>
              <w:left w:val="nil"/>
              <w:bottom w:val="single" w:sz="4" w:space="0" w:color="auto"/>
              <w:right w:val="single" w:sz="4" w:space="0" w:color="auto"/>
            </w:tcBorders>
            <w:shd w:val="clear" w:color="auto" w:fill="auto"/>
            <w:noWrap/>
            <w:vAlign w:val="bottom"/>
          </w:tcPr>
          <w:p w:rsidR="002C38A4" w:rsidRPr="00B70210" w:rsidRDefault="002C38A4" w:rsidP="001A142A">
            <w:pPr>
              <w:spacing w:line="240" w:lineRule="atLeast"/>
              <w:rPr>
                <w:rFonts w:cs="Arial"/>
                <w:szCs w:val="18"/>
              </w:rPr>
            </w:pPr>
            <w:r w:rsidRPr="00B70210">
              <w:rPr>
                <w:rFonts w:cs="Arial"/>
                <w:szCs w:val="18"/>
              </w:rPr>
              <w:t> </w:t>
            </w:r>
          </w:p>
        </w:tc>
        <w:tc>
          <w:tcPr>
            <w:tcW w:w="705" w:type="dxa"/>
            <w:tcBorders>
              <w:top w:val="nil"/>
              <w:left w:val="nil"/>
              <w:bottom w:val="single" w:sz="4" w:space="0" w:color="auto"/>
              <w:right w:val="single" w:sz="4" w:space="0" w:color="auto"/>
            </w:tcBorders>
            <w:shd w:val="clear" w:color="auto" w:fill="auto"/>
            <w:vAlign w:val="bottom"/>
          </w:tcPr>
          <w:p w:rsidR="002C38A4" w:rsidRPr="00B70210" w:rsidRDefault="002C38A4" w:rsidP="001A142A">
            <w:pPr>
              <w:spacing w:line="240" w:lineRule="atLeast"/>
              <w:rPr>
                <w:rFonts w:cs="Arial"/>
                <w:szCs w:val="18"/>
              </w:rPr>
            </w:pPr>
            <w:r w:rsidRPr="00B70210">
              <w:rPr>
                <w:rFonts w:cs="Arial"/>
                <w:szCs w:val="18"/>
              </w:rPr>
              <w:t> </w:t>
            </w:r>
          </w:p>
        </w:tc>
        <w:tc>
          <w:tcPr>
            <w:tcW w:w="866" w:type="dxa"/>
            <w:tcBorders>
              <w:top w:val="nil"/>
              <w:left w:val="nil"/>
              <w:bottom w:val="single" w:sz="4" w:space="0" w:color="auto"/>
              <w:right w:val="single" w:sz="4" w:space="0" w:color="auto"/>
            </w:tcBorders>
            <w:shd w:val="clear" w:color="auto" w:fill="auto"/>
            <w:vAlign w:val="bottom"/>
          </w:tcPr>
          <w:p w:rsidR="002C38A4" w:rsidRPr="00B70210" w:rsidRDefault="002C38A4" w:rsidP="001A142A">
            <w:pPr>
              <w:spacing w:line="240" w:lineRule="atLeast"/>
              <w:rPr>
                <w:rFonts w:cs="Arial"/>
                <w:szCs w:val="18"/>
              </w:rPr>
            </w:pPr>
            <w:r w:rsidRPr="00B70210">
              <w:rPr>
                <w:rFonts w:cs="Arial"/>
                <w:szCs w:val="18"/>
              </w:rPr>
              <w:t> </w:t>
            </w:r>
          </w:p>
        </w:tc>
      </w:tr>
      <w:tr w:rsidR="002C38A4" w:rsidRPr="00B70210" w:rsidTr="001A142A">
        <w:trPr>
          <w:trHeight w:val="255"/>
        </w:trPr>
        <w:tc>
          <w:tcPr>
            <w:tcW w:w="1453" w:type="dxa"/>
            <w:tcBorders>
              <w:top w:val="nil"/>
              <w:left w:val="single" w:sz="4" w:space="0" w:color="auto"/>
              <w:bottom w:val="single" w:sz="4" w:space="0" w:color="auto"/>
              <w:right w:val="single" w:sz="4" w:space="0" w:color="auto"/>
            </w:tcBorders>
            <w:shd w:val="clear" w:color="auto" w:fill="auto"/>
          </w:tcPr>
          <w:p w:rsidR="002C38A4" w:rsidRPr="00B70210" w:rsidRDefault="002C38A4" w:rsidP="001A142A">
            <w:pPr>
              <w:spacing w:line="240" w:lineRule="atLeast"/>
              <w:rPr>
                <w:rFonts w:cs="Arial"/>
                <w:bCs/>
                <w:szCs w:val="18"/>
              </w:rPr>
            </w:pPr>
            <w:r w:rsidRPr="00B70210">
              <w:rPr>
                <w:rFonts w:cs="Arial"/>
                <w:bCs/>
                <w:szCs w:val="18"/>
              </w:rPr>
              <w:t>3</w:t>
            </w:r>
          </w:p>
        </w:tc>
        <w:tc>
          <w:tcPr>
            <w:tcW w:w="1196"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jc w:val="center"/>
              <w:rPr>
                <w:rFonts w:cs="Arial"/>
                <w:szCs w:val="18"/>
              </w:rPr>
            </w:pPr>
          </w:p>
        </w:tc>
        <w:tc>
          <w:tcPr>
            <w:tcW w:w="700" w:type="dxa"/>
            <w:tcBorders>
              <w:top w:val="nil"/>
              <w:left w:val="nil"/>
              <w:bottom w:val="single" w:sz="4" w:space="0" w:color="auto"/>
              <w:right w:val="single" w:sz="4" w:space="0" w:color="auto"/>
            </w:tcBorders>
          </w:tcPr>
          <w:p w:rsidR="002C38A4" w:rsidRPr="00B70210" w:rsidRDefault="002C38A4" w:rsidP="001A142A">
            <w:pPr>
              <w:spacing w:line="240" w:lineRule="atLeast"/>
              <w:rPr>
                <w:rFonts w:cs="Arial"/>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740"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660"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680"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705" w:type="dxa"/>
            <w:tcBorders>
              <w:top w:val="nil"/>
              <w:left w:val="nil"/>
              <w:bottom w:val="single" w:sz="4" w:space="0" w:color="auto"/>
              <w:right w:val="single" w:sz="4" w:space="0" w:color="auto"/>
            </w:tcBorders>
            <w:shd w:val="clear" w:color="auto" w:fill="auto"/>
            <w:vAlign w:val="bottom"/>
          </w:tcPr>
          <w:p w:rsidR="002C38A4" w:rsidRPr="00B70210" w:rsidRDefault="002C38A4" w:rsidP="001A142A">
            <w:pPr>
              <w:spacing w:line="240" w:lineRule="atLeast"/>
              <w:rPr>
                <w:rFonts w:cs="Arial"/>
                <w:szCs w:val="18"/>
              </w:rPr>
            </w:pPr>
            <w:r w:rsidRPr="00B70210">
              <w:rPr>
                <w:rFonts w:cs="Arial"/>
                <w:szCs w:val="18"/>
              </w:rPr>
              <w:t> </w:t>
            </w:r>
          </w:p>
        </w:tc>
        <w:tc>
          <w:tcPr>
            <w:tcW w:w="866" w:type="dxa"/>
            <w:tcBorders>
              <w:top w:val="nil"/>
              <w:left w:val="nil"/>
              <w:bottom w:val="single" w:sz="4" w:space="0" w:color="auto"/>
              <w:right w:val="single" w:sz="4" w:space="0" w:color="auto"/>
            </w:tcBorders>
            <w:shd w:val="clear" w:color="auto" w:fill="auto"/>
            <w:vAlign w:val="bottom"/>
          </w:tcPr>
          <w:p w:rsidR="002C38A4" w:rsidRPr="00B70210" w:rsidRDefault="002C38A4" w:rsidP="001A142A">
            <w:pPr>
              <w:spacing w:line="240" w:lineRule="atLeast"/>
              <w:rPr>
                <w:rFonts w:cs="Arial"/>
                <w:szCs w:val="18"/>
              </w:rPr>
            </w:pPr>
            <w:r w:rsidRPr="00B70210">
              <w:rPr>
                <w:rFonts w:cs="Arial"/>
                <w:szCs w:val="18"/>
              </w:rPr>
              <w:t> </w:t>
            </w:r>
          </w:p>
        </w:tc>
      </w:tr>
      <w:tr w:rsidR="002C38A4" w:rsidRPr="00B70210" w:rsidTr="001A142A">
        <w:trPr>
          <w:trHeight w:val="300"/>
        </w:trPr>
        <w:tc>
          <w:tcPr>
            <w:tcW w:w="1453" w:type="dxa"/>
            <w:tcBorders>
              <w:top w:val="nil"/>
              <w:left w:val="single" w:sz="4" w:space="0" w:color="auto"/>
              <w:bottom w:val="single" w:sz="4" w:space="0" w:color="auto"/>
              <w:right w:val="single" w:sz="4" w:space="0" w:color="auto"/>
            </w:tcBorders>
            <w:shd w:val="clear" w:color="auto" w:fill="auto"/>
          </w:tcPr>
          <w:p w:rsidR="002C38A4" w:rsidRPr="00B70210" w:rsidRDefault="002C38A4" w:rsidP="001A142A">
            <w:pPr>
              <w:spacing w:line="240" w:lineRule="atLeast"/>
              <w:rPr>
                <w:rFonts w:cs="Arial"/>
                <w:bCs/>
                <w:szCs w:val="18"/>
              </w:rPr>
            </w:pPr>
            <w:r w:rsidRPr="00B70210">
              <w:rPr>
                <w:rFonts w:cs="Arial"/>
                <w:bCs/>
                <w:szCs w:val="18"/>
              </w:rPr>
              <w:t>4</w:t>
            </w:r>
          </w:p>
        </w:tc>
        <w:tc>
          <w:tcPr>
            <w:tcW w:w="1196"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jc w:val="center"/>
              <w:rPr>
                <w:rFonts w:cs="Arial"/>
                <w:szCs w:val="18"/>
              </w:rPr>
            </w:pPr>
          </w:p>
        </w:tc>
        <w:tc>
          <w:tcPr>
            <w:tcW w:w="700" w:type="dxa"/>
            <w:tcBorders>
              <w:top w:val="nil"/>
              <w:left w:val="nil"/>
              <w:bottom w:val="single" w:sz="4" w:space="0" w:color="auto"/>
              <w:right w:val="single" w:sz="4" w:space="0" w:color="auto"/>
            </w:tcBorders>
          </w:tcPr>
          <w:p w:rsidR="002C38A4" w:rsidRPr="00B70210" w:rsidRDefault="002C38A4" w:rsidP="001A142A">
            <w:pPr>
              <w:spacing w:line="240" w:lineRule="atLeast"/>
              <w:rPr>
                <w:rFonts w:cs="Arial"/>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740"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660"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680"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705" w:type="dxa"/>
            <w:tcBorders>
              <w:top w:val="nil"/>
              <w:left w:val="nil"/>
              <w:bottom w:val="single" w:sz="4" w:space="0" w:color="auto"/>
              <w:right w:val="single" w:sz="4" w:space="0" w:color="auto"/>
            </w:tcBorders>
            <w:shd w:val="clear" w:color="auto" w:fill="auto"/>
            <w:vAlign w:val="bottom"/>
          </w:tcPr>
          <w:p w:rsidR="002C38A4" w:rsidRPr="00B70210" w:rsidRDefault="002C38A4" w:rsidP="001A142A">
            <w:pPr>
              <w:spacing w:line="240" w:lineRule="atLeast"/>
              <w:rPr>
                <w:rFonts w:cs="Arial"/>
                <w:szCs w:val="18"/>
              </w:rPr>
            </w:pPr>
            <w:r w:rsidRPr="00B70210">
              <w:rPr>
                <w:rFonts w:cs="Arial"/>
                <w:szCs w:val="18"/>
              </w:rPr>
              <w:t> </w:t>
            </w:r>
          </w:p>
        </w:tc>
        <w:tc>
          <w:tcPr>
            <w:tcW w:w="866" w:type="dxa"/>
            <w:tcBorders>
              <w:top w:val="nil"/>
              <w:left w:val="nil"/>
              <w:bottom w:val="single" w:sz="4" w:space="0" w:color="auto"/>
              <w:right w:val="single" w:sz="4" w:space="0" w:color="auto"/>
            </w:tcBorders>
            <w:shd w:val="clear" w:color="auto" w:fill="auto"/>
            <w:vAlign w:val="bottom"/>
          </w:tcPr>
          <w:p w:rsidR="002C38A4" w:rsidRPr="00B70210" w:rsidRDefault="002C38A4" w:rsidP="001A142A">
            <w:pPr>
              <w:spacing w:line="240" w:lineRule="atLeast"/>
              <w:rPr>
                <w:rFonts w:cs="Arial"/>
                <w:szCs w:val="18"/>
              </w:rPr>
            </w:pPr>
            <w:r w:rsidRPr="00B70210">
              <w:rPr>
                <w:rFonts w:cs="Arial"/>
                <w:szCs w:val="18"/>
              </w:rPr>
              <w:t> </w:t>
            </w:r>
          </w:p>
        </w:tc>
      </w:tr>
      <w:tr w:rsidR="002C38A4" w:rsidRPr="00B70210" w:rsidTr="001A142A">
        <w:trPr>
          <w:trHeight w:val="255"/>
        </w:trPr>
        <w:tc>
          <w:tcPr>
            <w:tcW w:w="1453" w:type="dxa"/>
            <w:tcBorders>
              <w:top w:val="nil"/>
              <w:left w:val="single" w:sz="4" w:space="0" w:color="auto"/>
              <w:bottom w:val="single" w:sz="4" w:space="0" w:color="auto"/>
              <w:right w:val="single" w:sz="4" w:space="0" w:color="auto"/>
            </w:tcBorders>
            <w:shd w:val="clear" w:color="auto" w:fill="auto"/>
          </w:tcPr>
          <w:p w:rsidR="002C38A4" w:rsidRPr="00B70210" w:rsidRDefault="002C38A4" w:rsidP="001A142A">
            <w:pPr>
              <w:spacing w:line="240" w:lineRule="atLeast"/>
              <w:rPr>
                <w:rFonts w:cs="Arial"/>
                <w:bCs/>
                <w:szCs w:val="18"/>
              </w:rPr>
            </w:pPr>
            <w:r w:rsidRPr="00B70210">
              <w:rPr>
                <w:rFonts w:cs="Arial"/>
                <w:bCs/>
                <w:szCs w:val="18"/>
              </w:rPr>
              <w:t>5</w:t>
            </w:r>
          </w:p>
        </w:tc>
        <w:tc>
          <w:tcPr>
            <w:tcW w:w="1196"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jc w:val="center"/>
              <w:rPr>
                <w:rFonts w:cs="Arial"/>
                <w:szCs w:val="18"/>
              </w:rPr>
            </w:pPr>
            <w:r w:rsidRPr="00B70210">
              <w:rPr>
                <w:rFonts w:cs="Arial"/>
                <w:szCs w:val="18"/>
              </w:rPr>
              <w:t>1</w:t>
            </w:r>
          </w:p>
        </w:tc>
        <w:tc>
          <w:tcPr>
            <w:tcW w:w="700" w:type="dxa"/>
            <w:tcBorders>
              <w:top w:val="nil"/>
              <w:left w:val="nil"/>
              <w:bottom w:val="single" w:sz="4" w:space="0" w:color="auto"/>
              <w:right w:val="single" w:sz="4" w:space="0" w:color="auto"/>
            </w:tcBorders>
          </w:tcPr>
          <w:p w:rsidR="002C38A4" w:rsidRPr="00B70210" w:rsidRDefault="002C38A4" w:rsidP="001A142A">
            <w:pPr>
              <w:spacing w:line="240" w:lineRule="atLeast"/>
              <w:rPr>
                <w:rFonts w:cs="Arial"/>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740"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660"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680"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705" w:type="dxa"/>
            <w:tcBorders>
              <w:top w:val="nil"/>
              <w:left w:val="nil"/>
              <w:bottom w:val="single" w:sz="4" w:space="0" w:color="auto"/>
              <w:right w:val="single" w:sz="4" w:space="0" w:color="auto"/>
            </w:tcBorders>
            <w:shd w:val="clear" w:color="auto" w:fill="auto"/>
            <w:vAlign w:val="bottom"/>
          </w:tcPr>
          <w:p w:rsidR="002C38A4" w:rsidRPr="00B70210" w:rsidRDefault="002C38A4" w:rsidP="001A142A">
            <w:pPr>
              <w:spacing w:line="240" w:lineRule="atLeast"/>
              <w:rPr>
                <w:rFonts w:cs="Arial"/>
                <w:szCs w:val="18"/>
              </w:rPr>
            </w:pPr>
            <w:r w:rsidRPr="00B70210">
              <w:rPr>
                <w:rFonts w:cs="Arial"/>
                <w:szCs w:val="18"/>
              </w:rPr>
              <w:t> </w:t>
            </w:r>
          </w:p>
        </w:tc>
        <w:tc>
          <w:tcPr>
            <w:tcW w:w="866" w:type="dxa"/>
            <w:tcBorders>
              <w:top w:val="nil"/>
              <w:left w:val="nil"/>
              <w:bottom w:val="single" w:sz="4" w:space="0" w:color="auto"/>
              <w:right w:val="single" w:sz="4" w:space="0" w:color="auto"/>
            </w:tcBorders>
            <w:shd w:val="clear" w:color="auto" w:fill="auto"/>
            <w:vAlign w:val="bottom"/>
          </w:tcPr>
          <w:p w:rsidR="002C38A4" w:rsidRPr="00B70210" w:rsidRDefault="002C38A4" w:rsidP="001A142A">
            <w:pPr>
              <w:spacing w:line="240" w:lineRule="atLeast"/>
              <w:rPr>
                <w:rFonts w:cs="Arial"/>
                <w:szCs w:val="18"/>
              </w:rPr>
            </w:pPr>
            <w:r w:rsidRPr="00B70210">
              <w:rPr>
                <w:rFonts w:cs="Arial"/>
                <w:szCs w:val="18"/>
              </w:rPr>
              <w:t> </w:t>
            </w:r>
          </w:p>
        </w:tc>
      </w:tr>
      <w:tr w:rsidR="002C38A4" w:rsidRPr="00B70210" w:rsidTr="001A142A">
        <w:trPr>
          <w:trHeight w:val="255"/>
        </w:trPr>
        <w:tc>
          <w:tcPr>
            <w:tcW w:w="1453" w:type="dxa"/>
            <w:tcBorders>
              <w:top w:val="nil"/>
              <w:left w:val="single" w:sz="4" w:space="0" w:color="auto"/>
              <w:bottom w:val="single" w:sz="4" w:space="0" w:color="auto"/>
              <w:right w:val="single" w:sz="4" w:space="0" w:color="auto"/>
            </w:tcBorders>
            <w:shd w:val="clear" w:color="auto" w:fill="auto"/>
          </w:tcPr>
          <w:p w:rsidR="002C38A4" w:rsidRPr="00B70210" w:rsidRDefault="002C38A4" w:rsidP="001A142A">
            <w:pPr>
              <w:spacing w:line="240" w:lineRule="atLeast"/>
              <w:rPr>
                <w:rFonts w:cs="Arial"/>
                <w:b/>
                <w:bCs/>
                <w:szCs w:val="18"/>
              </w:rPr>
            </w:pPr>
            <w:r w:rsidRPr="00B70210">
              <w:rPr>
                <w:rFonts w:cs="Arial"/>
                <w:b/>
                <w:bCs/>
                <w:szCs w:val="18"/>
              </w:rPr>
              <w:t> </w:t>
            </w:r>
          </w:p>
        </w:tc>
        <w:tc>
          <w:tcPr>
            <w:tcW w:w="1196"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jc w:val="center"/>
              <w:rPr>
                <w:rFonts w:cs="Arial"/>
                <w:szCs w:val="18"/>
              </w:rPr>
            </w:pPr>
            <w:r w:rsidRPr="00B70210">
              <w:rPr>
                <w:rFonts w:cs="Arial"/>
                <w:szCs w:val="18"/>
              </w:rPr>
              <w:t>2</w:t>
            </w:r>
          </w:p>
        </w:tc>
        <w:tc>
          <w:tcPr>
            <w:tcW w:w="700" w:type="dxa"/>
            <w:tcBorders>
              <w:top w:val="nil"/>
              <w:left w:val="nil"/>
              <w:bottom w:val="single" w:sz="4" w:space="0" w:color="auto"/>
              <w:right w:val="single" w:sz="4" w:space="0" w:color="auto"/>
            </w:tcBorders>
          </w:tcPr>
          <w:p w:rsidR="002C38A4" w:rsidRPr="00B70210" w:rsidRDefault="002C38A4" w:rsidP="001A142A">
            <w:pPr>
              <w:spacing w:line="240" w:lineRule="atLeast"/>
              <w:rPr>
                <w:rFonts w:cs="Arial"/>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740"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660"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680"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705" w:type="dxa"/>
            <w:tcBorders>
              <w:top w:val="nil"/>
              <w:left w:val="nil"/>
              <w:bottom w:val="single" w:sz="4" w:space="0" w:color="auto"/>
              <w:right w:val="single" w:sz="4" w:space="0" w:color="auto"/>
            </w:tcBorders>
            <w:shd w:val="clear" w:color="auto" w:fill="auto"/>
            <w:vAlign w:val="bottom"/>
          </w:tcPr>
          <w:p w:rsidR="002C38A4" w:rsidRPr="00B70210" w:rsidRDefault="002C38A4" w:rsidP="001A142A">
            <w:pPr>
              <w:spacing w:line="240" w:lineRule="atLeast"/>
              <w:rPr>
                <w:rFonts w:cs="Arial"/>
                <w:szCs w:val="18"/>
              </w:rPr>
            </w:pPr>
            <w:r w:rsidRPr="00B70210">
              <w:rPr>
                <w:rFonts w:cs="Arial"/>
                <w:szCs w:val="18"/>
              </w:rPr>
              <w:t> </w:t>
            </w:r>
          </w:p>
        </w:tc>
        <w:tc>
          <w:tcPr>
            <w:tcW w:w="866" w:type="dxa"/>
            <w:tcBorders>
              <w:top w:val="nil"/>
              <w:left w:val="nil"/>
              <w:bottom w:val="single" w:sz="4" w:space="0" w:color="auto"/>
              <w:right w:val="single" w:sz="4" w:space="0" w:color="auto"/>
            </w:tcBorders>
            <w:shd w:val="clear" w:color="auto" w:fill="auto"/>
            <w:vAlign w:val="bottom"/>
          </w:tcPr>
          <w:p w:rsidR="002C38A4" w:rsidRPr="00B70210" w:rsidRDefault="002C38A4" w:rsidP="001A142A">
            <w:pPr>
              <w:spacing w:line="240" w:lineRule="atLeast"/>
              <w:rPr>
                <w:rFonts w:cs="Arial"/>
                <w:szCs w:val="18"/>
              </w:rPr>
            </w:pPr>
            <w:r w:rsidRPr="00B70210">
              <w:rPr>
                <w:rFonts w:cs="Arial"/>
                <w:szCs w:val="18"/>
              </w:rPr>
              <w:t> </w:t>
            </w:r>
          </w:p>
        </w:tc>
      </w:tr>
      <w:tr w:rsidR="002C38A4" w:rsidRPr="00B70210" w:rsidTr="001A142A">
        <w:trPr>
          <w:trHeight w:val="255"/>
        </w:trPr>
        <w:tc>
          <w:tcPr>
            <w:tcW w:w="1453" w:type="dxa"/>
            <w:tcBorders>
              <w:top w:val="nil"/>
              <w:left w:val="single" w:sz="4" w:space="0" w:color="auto"/>
              <w:bottom w:val="single" w:sz="4" w:space="0" w:color="auto"/>
              <w:right w:val="single" w:sz="4" w:space="0" w:color="auto"/>
            </w:tcBorders>
            <w:shd w:val="clear" w:color="auto" w:fill="auto"/>
          </w:tcPr>
          <w:p w:rsidR="002C38A4" w:rsidRPr="00B70210" w:rsidRDefault="002C38A4" w:rsidP="001A142A">
            <w:pPr>
              <w:spacing w:line="240" w:lineRule="atLeast"/>
              <w:rPr>
                <w:rFonts w:cs="Arial"/>
                <w:b/>
                <w:bCs/>
                <w:szCs w:val="18"/>
              </w:rPr>
            </w:pPr>
            <w:r w:rsidRPr="00B70210">
              <w:rPr>
                <w:rFonts w:cs="Arial"/>
                <w:b/>
                <w:bCs/>
                <w:szCs w:val="18"/>
              </w:rPr>
              <w:t> </w:t>
            </w:r>
          </w:p>
        </w:tc>
        <w:tc>
          <w:tcPr>
            <w:tcW w:w="1196"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jc w:val="center"/>
              <w:rPr>
                <w:rFonts w:cs="Arial"/>
                <w:szCs w:val="18"/>
              </w:rPr>
            </w:pPr>
            <w:r w:rsidRPr="00B70210">
              <w:rPr>
                <w:rFonts w:cs="Arial"/>
                <w:szCs w:val="18"/>
              </w:rPr>
              <w:t>3</w:t>
            </w:r>
          </w:p>
        </w:tc>
        <w:tc>
          <w:tcPr>
            <w:tcW w:w="700" w:type="dxa"/>
            <w:tcBorders>
              <w:top w:val="nil"/>
              <w:left w:val="nil"/>
              <w:bottom w:val="single" w:sz="4" w:space="0" w:color="auto"/>
              <w:right w:val="single" w:sz="4" w:space="0" w:color="auto"/>
            </w:tcBorders>
          </w:tcPr>
          <w:p w:rsidR="002C38A4" w:rsidRPr="00B70210" w:rsidRDefault="002C38A4" w:rsidP="001A142A">
            <w:pPr>
              <w:spacing w:line="240" w:lineRule="atLeast"/>
              <w:rPr>
                <w:rFonts w:cs="Arial"/>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740"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660"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680"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705" w:type="dxa"/>
            <w:tcBorders>
              <w:top w:val="nil"/>
              <w:left w:val="nil"/>
              <w:bottom w:val="single" w:sz="4" w:space="0" w:color="auto"/>
              <w:right w:val="single" w:sz="4" w:space="0" w:color="auto"/>
            </w:tcBorders>
            <w:shd w:val="clear" w:color="auto" w:fill="auto"/>
            <w:vAlign w:val="bottom"/>
          </w:tcPr>
          <w:p w:rsidR="002C38A4" w:rsidRPr="00B70210" w:rsidRDefault="002C38A4" w:rsidP="001A142A">
            <w:pPr>
              <w:spacing w:line="240" w:lineRule="atLeast"/>
              <w:rPr>
                <w:rFonts w:cs="Arial"/>
                <w:szCs w:val="18"/>
              </w:rPr>
            </w:pPr>
            <w:r w:rsidRPr="00B70210">
              <w:rPr>
                <w:rFonts w:cs="Arial"/>
                <w:szCs w:val="18"/>
              </w:rPr>
              <w:t> </w:t>
            </w:r>
          </w:p>
        </w:tc>
        <w:tc>
          <w:tcPr>
            <w:tcW w:w="866" w:type="dxa"/>
            <w:tcBorders>
              <w:top w:val="nil"/>
              <w:left w:val="nil"/>
              <w:bottom w:val="single" w:sz="4" w:space="0" w:color="auto"/>
              <w:right w:val="single" w:sz="4" w:space="0" w:color="auto"/>
            </w:tcBorders>
            <w:shd w:val="clear" w:color="auto" w:fill="auto"/>
            <w:vAlign w:val="bottom"/>
          </w:tcPr>
          <w:p w:rsidR="002C38A4" w:rsidRPr="00B70210" w:rsidRDefault="002C38A4" w:rsidP="001A142A">
            <w:pPr>
              <w:spacing w:line="240" w:lineRule="atLeast"/>
              <w:rPr>
                <w:rFonts w:cs="Arial"/>
                <w:szCs w:val="18"/>
              </w:rPr>
            </w:pPr>
            <w:r w:rsidRPr="00B70210">
              <w:rPr>
                <w:rFonts w:cs="Arial"/>
                <w:szCs w:val="18"/>
              </w:rPr>
              <w:t> </w:t>
            </w:r>
          </w:p>
        </w:tc>
      </w:tr>
      <w:tr w:rsidR="002C38A4" w:rsidRPr="00B70210" w:rsidTr="001A142A">
        <w:trPr>
          <w:trHeight w:val="255"/>
        </w:trPr>
        <w:tc>
          <w:tcPr>
            <w:tcW w:w="1453" w:type="dxa"/>
            <w:tcBorders>
              <w:top w:val="nil"/>
              <w:left w:val="single" w:sz="4" w:space="0" w:color="auto"/>
              <w:bottom w:val="single" w:sz="4" w:space="0" w:color="auto"/>
              <w:right w:val="single" w:sz="4" w:space="0" w:color="auto"/>
            </w:tcBorders>
            <w:shd w:val="clear" w:color="auto" w:fill="auto"/>
          </w:tcPr>
          <w:p w:rsidR="002C38A4" w:rsidRPr="00B70210" w:rsidRDefault="002C38A4" w:rsidP="001A142A">
            <w:pPr>
              <w:spacing w:line="240" w:lineRule="atLeast"/>
              <w:rPr>
                <w:rFonts w:cs="Arial"/>
                <w:b/>
                <w:bCs/>
                <w:szCs w:val="18"/>
              </w:rPr>
            </w:pPr>
            <w:r w:rsidRPr="00B70210">
              <w:rPr>
                <w:rFonts w:cs="Arial"/>
                <w:b/>
                <w:bCs/>
                <w:szCs w:val="18"/>
              </w:rPr>
              <w:t> </w:t>
            </w:r>
          </w:p>
        </w:tc>
        <w:tc>
          <w:tcPr>
            <w:tcW w:w="1196"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jc w:val="center"/>
              <w:rPr>
                <w:rFonts w:cs="Arial"/>
                <w:szCs w:val="18"/>
              </w:rPr>
            </w:pPr>
            <w:r w:rsidRPr="00B70210">
              <w:rPr>
                <w:rFonts w:cs="Arial"/>
                <w:szCs w:val="18"/>
              </w:rPr>
              <w:t>4</w:t>
            </w:r>
          </w:p>
        </w:tc>
        <w:tc>
          <w:tcPr>
            <w:tcW w:w="700" w:type="dxa"/>
            <w:tcBorders>
              <w:top w:val="nil"/>
              <w:left w:val="nil"/>
              <w:bottom w:val="single" w:sz="4" w:space="0" w:color="auto"/>
              <w:right w:val="single" w:sz="4" w:space="0" w:color="auto"/>
            </w:tcBorders>
          </w:tcPr>
          <w:p w:rsidR="002C38A4" w:rsidRPr="00B70210" w:rsidRDefault="002C38A4" w:rsidP="001A142A">
            <w:pPr>
              <w:spacing w:line="240" w:lineRule="atLeast"/>
              <w:rPr>
                <w:rFonts w:cs="Arial"/>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740"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660"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680"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705" w:type="dxa"/>
            <w:tcBorders>
              <w:top w:val="nil"/>
              <w:left w:val="nil"/>
              <w:bottom w:val="single" w:sz="4" w:space="0" w:color="auto"/>
              <w:right w:val="single" w:sz="4" w:space="0" w:color="auto"/>
            </w:tcBorders>
            <w:shd w:val="clear" w:color="auto" w:fill="auto"/>
            <w:vAlign w:val="bottom"/>
          </w:tcPr>
          <w:p w:rsidR="002C38A4" w:rsidRPr="00B70210" w:rsidRDefault="002C38A4" w:rsidP="001A142A">
            <w:pPr>
              <w:spacing w:line="240" w:lineRule="atLeast"/>
              <w:rPr>
                <w:rFonts w:cs="Arial"/>
                <w:szCs w:val="18"/>
              </w:rPr>
            </w:pPr>
            <w:r w:rsidRPr="00B70210">
              <w:rPr>
                <w:rFonts w:cs="Arial"/>
                <w:szCs w:val="18"/>
              </w:rPr>
              <w:t> </w:t>
            </w:r>
          </w:p>
        </w:tc>
        <w:tc>
          <w:tcPr>
            <w:tcW w:w="866" w:type="dxa"/>
            <w:tcBorders>
              <w:top w:val="nil"/>
              <w:left w:val="nil"/>
              <w:bottom w:val="single" w:sz="4" w:space="0" w:color="auto"/>
              <w:right w:val="single" w:sz="4" w:space="0" w:color="auto"/>
            </w:tcBorders>
            <w:shd w:val="clear" w:color="auto" w:fill="auto"/>
            <w:vAlign w:val="bottom"/>
          </w:tcPr>
          <w:p w:rsidR="002C38A4" w:rsidRPr="00B70210" w:rsidRDefault="002C38A4" w:rsidP="001A142A">
            <w:pPr>
              <w:spacing w:line="240" w:lineRule="atLeast"/>
              <w:rPr>
                <w:rFonts w:cs="Arial"/>
                <w:szCs w:val="18"/>
              </w:rPr>
            </w:pPr>
            <w:r w:rsidRPr="00B70210">
              <w:rPr>
                <w:rFonts w:cs="Arial"/>
                <w:szCs w:val="18"/>
              </w:rPr>
              <w:t> </w:t>
            </w:r>
          </w:p>
        </w:tc>
      </w:tr>
      <w:tr w:rsidR="002C38A4" w:rsidRPr="00B70210" w:rsidTr="001A142A">
        <w:trPr>
          <w:trHeight w:val="255"/>
        </w:trPr>
        <w:tc>
          <w:tcPr>
            <w:tcW w:w="1453" w:type="dxa"/>
            <w:tcBorders>
              <w:top w:val="nil"/>
              <w:left w:val="single" w:sz="4" w:space="0" w:color="auto"/>
              <w:bottom w:val="single" w:sz="4" w:space="0" w:color="auto"/>
              <w:right w:val="single" w:sz="4" w:space="0" w:color="auto"/>
            </w:tcBorders>
            <w:shd w:val="clear" w:color="auto" w:fill="auto"/>
          </w:tcPr>
          <w:p w:rsidR="002C38A4" w:rsidRPr="00B70210" w:rsidRDefault="002C38A4" w:rsidP="001A142A">
            <w:pPr>
              <w:spacing w:line="240" w:lineRule="atLeast"/>
              <w:rPr>
                <w:rFonts w:cs="Arial"/>
                <w:b/>
                <w:bCs/>
                <w:szCs w:val="18"/>
              </w:rPr>
            </w:pPr>
          </w:p>
        </w:tc>
        <w:tc>
          <w:tcPr>
            <w:tcW w:w="1196"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jc w:val="center"/>
              <w:rPr>
                <w:rFonts w:cs="Arial"/>
                <w:szCs w:val="18"/>
              </w:rPr>
            </w:pPr>
            <w:r w:rsidRPr="00B70210">
              <w:rPr>
                <w:rFonts w:cs="Arial"/>
                <w:szCs w:val="18"/>
              </w:rPr>
              <w:t>5</w:t>
            </w:r>
          </w:p>
        </w:tc>
        <w:tc>
          <w:tcPr>
            <w:tcW w:w="700" w:type="dxa"/>
            <w:tcBorders>
              <w:top w:val="nil"/>
              <w:left w:val="nil"/>
              <w:bottom w:val="single" w:sz="4" w:space="0" w:color="auto"/>
              <w:right w:val="single" w:sz="4" w:space="0" w:color="auto"/>
            </w:tcBorders>
          </w:tcPr>
          <w:p w:rsidR="002C38A4" w:rsidRPr="00B70210" w:rsidRDefault="002C38A4" w:rsidP="001A142A">
            <w:pPr>
              <w:spacing w:line="240" w:lineRule="atLeast"/>
              <w:rPr>
                <w:rFonts w:cs="Arial"/>
                <w:szCs w:val="18"/>
              </w:rPr>
            </w:pPr>
            <w:r w:rsidRPr="00B70210">
              <w:rPr>
                <w:rFonts w:cs="Arial"/>
                <w:szCs w:val="18"/>
              </w:rPr>
              <w:t>1</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p>
        </w:tc>
        <w:tc>
          <w:tcPr>
            <w:tcW w:w="740"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p>
        </w:tc>
        <w:tc>
          <w:tcPr>
            <w:tcW w:w="660"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p>
        </w:tc>
        <w:tc>
          <w:tcPr>
            <w:tcW w:w="680"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p>
        </w:tc>
        <w:tc>
          <w:tcPr>
            <w:tcW w:w="705" w:type="dxa"/>
            <w:tcBorders>
              <w:top w:val="nil"/>
              <w:left w:val="nil"/>
              <w:bottom w:val="single" w:sz="4" w:space="0" w:color="auto"/>
              <w:right w:val="single" w:sz="4" w:space="0" w:color="auto"/>
            </w:tcBorders>
            <w:shd w:val="clear" w:color="auto" w:fill="auto"/>
            <w:vAlign w:val="bottom"/>
          </w:tcPr>
          <w:p w:rsidR="002C38A4" w:rsidRPr="00B70210" w:rsidRDefault="002C38A4" w:rsidP="001A142A">
            <w:pPr>
              <w:spacing w:line="240" w:lineRule="atLeast"/>
              <w:rPr>
                <w:rFonts w:cs="Arial"/>
                <w:szCs w:val="18"/>
              </w:rPr>
            </w:pPr>
          </w:p>
        </w:tc>
        <w:tc>
          <w:tcPr>
            <w:tcW w:w="866" w:type="dxa"/>
            <w:tcBorders>
              <w:top w:val="nil"/>
              <w:left w:val="nil"/>
              <w:bottom w:val="single" w:sz="4" w:space="0" w:color="auto"/>
              <w:right w:val="single" w:sz="4" w:space="0" w:color="auto"/>
            </w:tcBorders>
            <w:shd w:val="clear" w:color="auto" w:fill="auto"/>
            <w:vAlign w:val="bottom"/>
          </w:tcPr>
          <w:p w:rsidR="002C38A4" w:rsidRPr="00B70210" w:rsidRDefault="002C38A4" w:rsidP="001A142A">
            <w:pPr>
              <w:spacing w:line="240" w:lineRule="atLeast"/>
              <w:rPr>
                <w:rFonts w:cs="Arial"/>
                <w:szCs w:val="18"/>
              </w:rPr>
            </w:pPr>
          </w:p>
        </w:tc>
      </w:tr>
      <w:tr w:rsidR="002C38A4" w:rsidRPr="00B70210" w:rsidTr="001A142A">
        <w:trPr>
          <w:trHeight w:val="255"/>
        </w:trPr>
        <w:tc>
          <w:tcPr>
            <w:tcW w:w="1453" w:type="dxa"/>
            <w:tcBorders>
              <w:top w:val="nil"/>
              <w:left w:val="single" w:sz="4" w:space="0" w:color="auto"/>
              <w:bottom w:val="single" w:sz="4" w:space="0" w:color="auto"/>
              <w:right w:val="single" w:sz="4" w:space="0" w:color="auto"/>
            </w:tcBorders>
            <w:shd w:val="clear" w:color="auto" w:fill="auto"/>
          </w:tcPr>
          <w:p w:rsidR="002C38A4" w:rsidRPr="00B70210" w:rsidRDefault="002C38A4" w:rsidP="001A142A">
            <w:pPr>
              <w:spacing w:line="240" w:lineRule="atLeast"/>
              <w:rPr>
                <w:rFonts w:cs="Arial"/>
                <w:b/>
                <w:bCs/>
                <w:szCs w:val="18"/>
              </w:rPr>
            </w:pPr>
          </w:p>
        </w:tc>
        <w:tc>
          <w:tcPr>
            <w:tcW w:w="1196"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jc w:val="center"/>
              <w:rPr>
                <w:rFonts w:cs="Arial"/>
                <w:szCs w:val="18"/>
              </w:rPr>
            </w:pPr>
          </w:p>
        </w:tc>
        <w:tc>
          <w:tcPr>
            <w:tcW w:w="700" w:type="dxa"/>
            <w:tcBorders>
              <w:top w:val="nil"/>
              <w:left w:val="nil"/>
              <w:bottom w:val="single" w:sz="4" w:space="0" w:color="auto"/>
              <w:right w:val="single" w:sz="4" w:space="0" w:color="auto"/>
            </w:tcBorders>
          </w:tcPr>
          <w:p w:rsidR="002C38A4" w:rsidRPr="00B70210" w:rsidRDefault="002C38A4" w:rsidP="001A142A">
            <w:pPr>
              <w:spacing w:line="240" w:lineRule="atLeast"/>
              <w:rPr>
                <w:rFonts w:cs="Arial"/>
                <w:szCs w:val="18"/>
              </w:rPr>
            </w:pPr>
            <w:r w:rsidRPr="00B70210">
              <w:rPr>
                <w:rFonts w:cs="Arial"/>
                <w:szCs w:val="18"/>
              </w:rPr>
              <w:t>2</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p>
        </w:tc>
        <w:tc>
          <w:tcPr>
            <w:tcW w:w="740"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p>
        </w:tc>
        <w:tc>
          <w:tcPr>
            <w:tcW w:w="660"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p>
        </w:tc>
        <w:tc>
          <w:tcPr>
            <w:tcW w:w="680"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p>
        </w:tc>
        <w:tc>
          <w:tcPr>
            <w:tcW w:w="705" w:type="dxa"/>
            <w:tcBorders>
              <w:top w:val="nil"/>
              <w:left w:val="nil"/>
              <w:bottom w:val="single" w:sz="4" w:space="0" w:color="auto"/>
              <w:right w:val="single" w:sz="4" w:space="0" w:color="auto"/>
            </w:tcBorders>
            <w:shd w:val="clear" w:color="auto" w:fill="auto"/>
            <w:vAlign w:val="bottom"/>
          </w:tcPr>
          <w:p w:rsidR="002C38A4" w:rsidRPr="00B70210" w:rsidRDefault="002C38A4" w:rsidP="001A142A">
            <w:pPr>
              <w:spacing w:line="240" w:lineRule="atLeast"/>
              <w:rPr>
                <w:rFonts w:cs="Arial"/>
                <w:szCs w:val="18"/>
              </w:rPr>
            </w:pPr>
          </w:p>
        </w:tc>
        <w:tc>
          <w:tcPr>
            <w:tcW w:w="866" w:type="dxa"/>
            <w:tcBorders>
              <w:top w:val="nil"/>
              <w:left w:val="nil"/>
              <w:bottom w:val="single" w:sz="4" w:space="0" w:color="auto"/>
              <w:right w:val="single" w:sz="4" w:space="0" w:color="auto"/>
            </w:tcBorders>
            <w:shd w:val="clear" w:color="auto" w:fill="auto"/>
            <w:vAlign w:val="bottom"/>
          </w:tcPr>
          <w:p w:rsidR="002C38A4" w:rsidRPr="00B70210" w:rsidRDefault="002C38A4" w:rsidP="001A142A">
            <w:pPr>
              <w:spacing w:line="240" w:lineRule="atLeast"/>
              <w:rPr>
                <w:rFonts w:cs="Arial"/>
                <w:szCs w:val="18"/>
              </w:rPr>
            </w:pPr>
          </w:p>
        </w:tc>
      </w:tr>
      <w:tr w:rsidR="002C38A4" w:rsidRPr="00B70210" w:rsidTr="001A142A">
        <w:trPr>
          <w:trHeight w:val="255"/>
        </w:trPr>
        <w:tc>
          <w:tcPr>
            <w:tcW w:w="1453" w:type="dxa"/>
            <w:tcBorders>
              <w:top w:val="nil"/>
              <w:left w:val="single" w:sz="4" w:space="0" w:color="auto"/>
              <w:bottom w:val="single" w:sz="4" w:space="0" w:color="auto"/>
              <w:right w:val="single" w:sz="4" w:space="0" w:color="auto"/>
            </w:tcBorders>
            <w:shd w:val="clear" w:color="auto" w:fill="auto"/>
          </w:tcPr>
          <w:p w:rsidR="002C38A4" w:rsidRPr="00B70210" w:rsidRDefault="002C38A4" w:rsidP="001A142A">
            <w:pPr>
              <w:spacing w:line="240" w:lineRule="atLeast"/>
              <w:rPr>
                <w:rFonts w:cs="Arial"/>
                <w:b/>
                <w:bCs/>
                <w:szCs w:val="18"/>
              </w:rPr>
            </w:pPr>
          </w:p>
        </w:tc>
        <w:tc>
          <w:tcPr>
            <w:tcW w:w="1196"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jc w:val="center"/>
              <w:rPr>
                <w:rFonts w:cs="Arial"/>
                <w:szCs w:val="18"/>
              </w:rPr>
            </w:pPr>
          </w:p>
        </w:tc>
        <w:tc>
          <w:tcPr>
            <w:tcW w:w="700" w:type="dxa"/>
            <w:tcBorders>
              <w:top w:val="nil"/>
              <w:left w:val="nil"/>
              <w:bottom w:val="single" w:sz="4" w:space="0" w:color="auto"/>
              <w:right w:val="single" w:sz="4" w:space="0" w:color="auto"/>
            </w:tcBorders>
          </w:tcPr>
          <w:p w:rsidR="002C38A4" w:rsidRPr="00B70210" w:rsidRDefault="002C38A4" w:rsidP="001A142A">
            <w:pPr>
              <w:spacing w:line="240" w:lineRule="atLeast"/>
              <w:rPr>
                <w:rFonts w:cs="Arial"/>
                <w:szCs w:val="18"/>
              </w:rPr>
            </w:pPr>
            <w:r w:rsidRPr="00B70210">
              <w:rPr>
                <w:rFonts w:cs="Arial"/>
                <w:szCs w:val="18"/>
              </w:rPr>
              <w:t>3</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p>
        </w:tc>
        <w:tc>
          <w:tcPr>
            <w:tcW w:w="740"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p>
        </w:tc>
        <w:tc>
          <w:tcPr>
            <w:tcW w:w="660"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p>
        </w:tc>
        <w:tc>
          <w:tcPr>
            <w:tcW w:w="680"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p>
        </w:tc>
        <w:tc>
          <w:tcPr>
            <w:tcW w:w="705" w:type="dxa"/>
            <w:tcBorders>
              <w:top w:val="nil"/>
              <w:left w:val="nil"/>
              <w:bottom w:val="single" w:sz="4" w:space="0" w:color="auto"/>
              <w:right w:val="single" w:sz="4" w:space="0" w:color="auto"/>
            </w:tcBorders>
            <w:shd w:val="clear" w:color="auto" w:fill="auto"/>
            <w:vAlign w:val="bottom"/>
          </w:tcPr>
          <w:p w:rsidR="002C38A4" w:rsidRPr="00B70210" w:rsidRDefault="002C38A4" w:rsidP="001A142A">
            <w:pPr>
              <w:spacing w:line="240" w:lineRule="atLeast"/>
              <w:rPr>
                <w:rFonts w:cs="Arial"/>
                <w:szCs w:val="18"/>
              </w:rPr>
            </w:pPr>
          </w:p>
        </w:tc>
        <w:tc>
          <w:tcPr>
            <w:tcW w:w="866" w:type="dxa"/>
            <w:tcBorders>
              <w:top w:val="nil"/>
              <w:left w:val="nil"/>
              <w:bottom w:val="single" w:sz="4" w:space="0" w:color="auto"/>
              <w:right w:val="single" w:sz="4" w:space="0" w:color="auto"/>
            </w:tcBorders>
            <w:shd w:val="clear" w:color="auto" w:fill="auto"/>
            <w:vAlign w:val="bottom"/>
          </w:tcPr>
          <w:p w:rsidR="002C38A4" w:rsidRPr="00B70210" w:rsidRDefault="002C38A4" w:rsidP="001A142A">
            <w:pPr>
              <w:spacing w:line="240" w:lineRule="atLeast"/>
              <w:rPr>
                <w:rFonts w:cs="Arial"/>
                <w:szCs w:val="18"/>
              </w:rPr>
            </w:pPr>
          </w:p>
        </w:tc>
      </w:tr>
      <w:tr w:rsidR="002C38A4" w:rsidRPr="00B70210" w:rsidTr="001A142A">
        <w:trPr>
          <w:trHeight w:val="255"/>
        </w:trPr>
        <w:tc>
          <w:tcPr>
            <w:tcW w:w="1453" w:type="dxa"/>
            <w:tcBorders>
              <w:top w:val="nil"/>
              <w:left w:val="single" w:sz="4" w:space="0" w:color="auto"/>
              <w:bottom w:val="single" w:sz="4" w:space="0" w:color="auto"/>
              <w:right w:val="single" w:sz="4" w:space="0" w:color="auto"/>
            </w:tcBorders>
            <w:shd w:val="clear" w:color="auto" w:fill="auto"/>
          </w:tcPr>
          <w:p w:rsidR="002C38A4" w:rsidRPr="00B70210" w:rsidRDefault="002C38A4" w:rsidP="001A142A">
            <w:pPr>
              <w:spacing w:line="240" w:lineRule="atLeast"/>
              <w:rPr>
                <w:rFonts w:cs="Arial"/>
                <w:b/>
                <w:bCs/>
                <w:szCs w:val="18"/>
              </w:rPr>
            </w:pPr>
          </w:p>
        </w:tc>
        <w:tc>
          <w:tcPr>
            <w:tcW w:w="1196"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jc w:val="center"/>
              <w:rPr>
                <w:rFonts w:cs="Arial"/>
                <w:szCs w:val="18"/>
              </w:rPr>
            </w:pPr>
          </w:p>
        </w:tc>
        <w:tc>
          <w:tcPr>
            <w:tcW w:w="700" w:type="dxa"/>
            <w:tcBorders>
              <w:top w:val="nil"/>
              <w:left w:val="nil"/>
              <w:bottom w:val="single" w:sz="4" w:space="0" w:color="auto"/>
              <w:right w:val="single" w:sz="4" w:space="0" w:color="auto"/>
            </w:tcBorders>
          </w:tcPr>
          <w:p w:rsidR="002C38A4" w:rsidRPr="00B70210" w:rsidRDefault="002C38A4" w:rsidP="001A142A">
            <w:pPr>
              <w:spacing w:line="240" w:lineRule="atLeast"/>
              <w:rPr>
                <w:rFonts w:cs="Arial"/>
                <w:szCs w:val="18"/>
              </w:rPr>
            </w:pPr>
            <w:r w:rsidRPr="00B70210">
              <w:rPr>
                <w:rFonts w:cs="Arial"/>
                <w:szCs w:val="18"/>
              </w:rPr>
              <w:t>4</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p>
        </w:tc>
        <w:tc>
          <w:tcPr>
            <w:tcW w:w="740"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p>
        </w:tc>
        <w:tc>
          <w:tcPr>
            <w:tcW w:w="660"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p>
        </w:tc>
        <w:tc>
          <w:tcPr>
            <w:tcW w:w="680"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p>
        </w:tc>
        <w:tc>
          <w:tcPr>
            <w:tcW w:w="705" w:type="dxa"/>
            <w:tcBorders>
              <w:top w:val="nil"/>
              <w:left w:val="nil"/>
              <w:bottom w:val="single" w:sz="4" w:space="0" w:color="auto"/>
              <w:right w:val="single" w:sz="4" w:space="0" w:color="auto"/>
            </w:tcBorders>
            <w:shd w:val="clear" w:color="auto" w:fill="auto"/>
            <w:vAlign w:val="bottom"/>
          </w:tcPr>
          <w:p w:rsidR="002C38A4" w:rsidRPr="00B70210" w:rsidRDefault="002C38A4" w:rsidP="001A142A">
            <w:pPr>
              <w:spacing w:line="240" w:lineRule="atLeast"/>
              <w:rPr>
                <w:rFonts w:cs="Arial"/>
                <w:szCs w:val="18"/>
              </w:rPr>
            </w:pPr>
          </w:p>
        </w:tc>
        <w:tc>
          <w:tcPr>
            <w:tcW w:w="866" w:type="dxa"/>
            <w:tcBorders>
              <w:top w:val="nil"/>
              <w:left w:val="nil"/>
              <w:bottom w:val="single" w:sz="4" w:space="0" w:color="auto"/>
              <w:right w:val="single" w:sz="4" w:space="0" w:color="auto"/>
            </w:tcBorders>
            <w:shd w:val="clear" w:color="auto" w:fill="auto"/>
            <w:vAlign w:val="bottom"/>
          </w:tcPr>
          <w:p w:rsidR="002C38A4" w:rsidRPr="00B70210" w:rsidRDefault="002C38A4" w:rsidP="001A142A">
            <w:pPr>
              <w:spacing w:line="240" w:lineRule="atLeast"/>
              <w:rPr>
                <w:rFonts w:cs="Arial"/>
                <w:szCs w:val="18"/>
              </w:rPr>
            </w:pPr>
          </w:p>
        </w:tc>
      </w:tr>
      <w:tr w:rsidR="002C38A4" w:rsidRPr="00B70210" w:rsidTr="001A142A">
        <w:trPr>
          <w:trHeight w:val="255"/>
        </w:trPr>
        <w:tc>
          <w:tcPr>
            <w:tcW w:w="1453" w:type="dxa"/>
            <w:tcBorders>
              <w:top w:val="nil"/>
              <w:left w:val="single" w:sz="4" w:space="0" w:color="auto"/>
              <w:bottom w:val="single" w:sz="4" w:space="0" w:color="auto"/>
              <w:right w:val="single" w:sz="4" w:space="0" w:color="auto"/>
            </w:tcBorders>
            <w:shd w:val="clear" w:color="auto" w:fill="auto"/>
          </w:tcPr>
          <w:p w:rsidR="002C38A4" w:rsidRPr="00B70210" w:rsidRDefault="002C38A4" w:rsidP="001A142A">
            <w:pPr>
              <w:spacing w:line="240" w:lineRule="atLeast"/>
              <w:rPr>
                <w:rFonts w:cs="Arial"/>
                <w:b/>
                <w:bCs/>
                <w:szCs w:val="18"/>
              </w:rPr>
            </w:pPr>
            <w:r w:rsidRPr="00B70210">
              <w:rPr>
                <w:rFonts w:cs="Arial"/>
                <w:b/>
                <w:bCs/>
                <w:szCs w:val="18"/>
              </w:rPr>
              <w:t> </w:t>
            </w:r>
          </w:p>
        </w:tc>
        <w:tc>
          <w:tcPr>
            <w:tcW w:w="1196"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jc w:val="center"/>
              <w:rPr>
                <w:rFonts w:cs="Arial"/>
                <w:szCs w:val="18"/>
              </w:rPr>
            </w:pPr>
          </w:p>
        </w:tc>
        <w:tc>
          <w:tcPr>
            <w:tcW w:w="700" w:type="dxa"/>
            <w:tcBorders>
              <w:top w:val="nil"/>
              <w:left w:val="nil"/>
              <w:bottom w:val="single" w:sz="4" w:space="0" w:color="auto"/>
              <w:right w:val="single" w:sz="4" w:space="0" w:color="auto"/>
            </w:tcBorders>
          </w:tcPr>
          <w:p w:rsidR="002C38A4" w:rsidRPr="00B70210" w:rsidRDefault="002C38A4" w:rsidP="001A142A">
            <w:pPr>
              <w:spacing w:line="240" w:lineRule="atLeast"/>
              <w:rPr>
                <w:rFonts w:cs="Arial"/>
                <w:szCs w:val="18"/>
              </w:rPr>
            </w:pPr>
            <w:r w:rsidRPr="00B70210">
              <w:rPr>
                <w:rFonts w:cs="Arial"/>
                <w:szCs w:val="18"/>
              </w:rPr>
              <w:t>5</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740"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660"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680" w:type="dxa"/>
            <w:tcBorders>
              <w:top w:val="nil"/>
              <w:left w:val="nil"/>
              <w:bottom w:val="single" w:sz="4" w:space="0" w:color="auto"/>
              <w:right w:val="single" w:sz="4" w:space="0" w:color="auto"/>
            </w:tcBorders>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705" w:type="dxa"/>
            <w:tcBorders>
              <w:top w:val="nil"/>
              <w:left w:val="nil"/>
              <w:bottom w:val="single" w:sz="4" w:space="0" w:color="auto"/>
              <w:right w:val="single" w:sz="4" w:space="0" w:color="auto"/>
            </w:tcBorders>
            <w:shd w:val="clear" w:color="auto" w:fill="auto"/>
            <w:vAlign w:val="bottom"/>
          </w:tcPr>
          <w:p w:rsidR="002C38A4" w:rsidRPr="00B70210" w:rsidRDefault="002C38A4" w:rsidP="001A142A">
            <w:pPr>
              <w:spacing w:line="240" w:lineRule="atLeast"/>
              <w:rPr>
                <w:rFonts w:cs="Arial"/>
                <w:szCs w:val="18"/>
              </w:rPr>
            </w:pPr>
            <w:r w:rsidRPr="00B70210">
              <w:rPr>
                <w:rFonts w:cs="Arial"/>
                <w:szCs w:val="18"/>
              </w:rPr>
              <w:t> </w:t>
            </w:r>
          </w:p>
        </w:tc>
        <w:tc>
          <w:tcPr>
            <w:tcW w:w="866" w:type="dxa"/>
            <w:tcBorders>
              <w:top w:val="nil"/>
              <w:left w:val="nil"/>
              <w:bottom w:val="single" w:sz="4" w:space="0" w:color="auto"/>
              <w:right w:val="single" w:sz="4" w:space="0" w:color="auto"/>
            </w:tcBorders>
            <w:shd w:val="clear" w:color="auto" w:fill="auto"/>
            <w:vAlign w:val="bottom"/>
          </w:tcPr>
          <w:p w:rsidR="002C38A4" w:rsidRPr="00B70210" w:rsidRDefault="002C38A4" w:rsidP="001A142A">
            <w:pPr>
              <w:spacing w:line="240" w:lineRule="atLeast"/>
              <w:rPr>
                <w:rFonts w:cs="Arial"/>
                <w:szCs w:val="18"/>
              </w:rPr>
            </w:pPr>
            <w:r w:rsidRPr="00B70210">
              <w:rPr>
                <w:rFonts w:cs="Arial"/>
                <w:szCs w:val="18"/>
              </w:rPr>
              <w:t> </w:t>
            </w:r>
          </w:p>
        </w:tc>
      </w:tr>
    </w:tbl>
    <w:p w:rsidR="002C38A4" w:rsidRDefault="002C38A4" w:rsidP="002C38A4">
      <w:pPr>
        <w:spacing w:line="240" w:lineRule="atLeast"/>
        <w:rPr>
          <w:rFonts w:cs="Arial"/>
          <w:szCs w:val="18"/>
        </w:rPr>
      </w:pPr>
    </w:p>
    <w:p w:rsidR="002C38A4" w:rsidRDefault="002C38A4" w:rsidP="002C38A4">
      <w:pPr>
        <w:spacing w:line="240" w:lineRule="atLeast"/>
        <w:rPr>
          <w:rFonts w:cs="Arial"/>
          <w:bCs/>
          <w:szCs w:val="18"/>
          <w:lang w:val="en-GB"/>
        </w:rPr>
      </w:pPr>
    </w:p>
    <w:p w:rsidR="002C38A4" w:rsidRDefault="002C38A4" w:rsidP="002C38A4">
      <w:pPr>
        <w:spacing w:line="240" w:lineRule="atLeast"/>
        <w:rPr>
          <w:rFonts w:cs="Arial"/>
          <w:bCs/>
          <w:szCs w:val="18"/>
        </w:rPr>
      </w:pPr>
      <w:r w:rsidRPr="0092259D">
        <w:rPr>
          <w:rFonts w:cs="Arial"/>
          <w:bCs/>
          <w:szCs w:val="18"/>
        </w:rPr>
        <w:t>In een 'zuivere' rubric worden leerlingprestaties beschreven en niet van een etiket (oordeel) voorzien.</w:t>
      </w:r>
      <w:r>
        <w:rPr>
          <w:rFonts w:cs="Arial"/>
          <w:bCs/>
          <w:szCs w:val="18"/>
        </w:rPr>
        <w:t xml:space="preserve"> Je gebruikt daarom ook geen woorden als beter, vaker of uitstekend, maar je definieert precies wat de leerling geacht wordt te doen om aan te tonen dat hij het beoogde niveau heeft gehaald. </w:t>
      </w:r>
      <w:r w:rsidRPr="00683B29">
        <w:rPr>
          <w:rFonts w:cs="Arial"/>
          <w:bCs/>
          <w:szCs w:val="18"/>
          <w:lang w:val="en-GB"/>
        </w:rPr>
        <w:t>"Descriptors should provide the absolute basis for performance, not one that is relative to others</w:t>
      </w:r>
      <w:r>
        <w:rPr>
          <w:rFonts w:cs="Arial"/>
          <w:bCs/>
          <w:szCs w:val="18"/>
          <w:lang w:val="en-GB"/>
        </w:rPr>
        <w:t xml:space="preserve">", menen Rochford en Borcher (2011). </w:t>
      </w:r>
      <w:r w:rsidRPr="00683B29">
        <w:rPr>
          <w:rFonts w:cs="Arial"/>
          <w:bCs/>
          <w:szCs w:val="18"/>
        </w:rPr>
        <w:t>Taal als "clear, coherent, umambiguous explanation of the issues" zijn volg</w:t>
      </w:r>
      <w:r>
        <w:rPr>
          <w:rFonts w:cs="Arial"/>
          <w:bCs/>
          <w:szCs w:val="18"/>
        </w:rPr>
        <w:t>e</w:t>
      </w:r>
      <w:r w:rsidRPr="00683B29">
        <w:rPr>
          <w:rFonts w:cs="Arial"/>
          <w:bCs/>
          <w:szCs w:val="18"/>
        </w:rPr>
        <w:t xml:space="preserve">ns hen betere descriptoren dan bijvoorbeeld </w:t>
      </w:r>
      <w:r>
        <w:rPr>
          <w:rFonts w:cs="Arial"/>
          <w:bCs/>
          <w:szCs w:val="18"/>
        </w:rPr>
        <w:t>'adequately". Dat mag zo zijn, maar het is de vraag of woorden als samenhangend, maar vooral helder de beoordelaar wel het gewenste houvast bieden.</w:t>
      </w:r>
    </w:p>
    <w:p w:rsidR="002C38A4" w:rsidRDefault="002C38A4" w:rsidP="002C38A4">
      <w:pPr>
        <w:spacing w:line="240" w:lineRule="atLeast"/>
        <w:rPr>
          <w:rFonts w:cs="Arial"/>
          <w:bCs/>
          <w:szCs w:val="18"/>
        </w:rPr>
      </w:pPr>
    </w:p>
    <w:p w:rsidR="002C38A4" w:rsidRPr="00683B29" w:rsidRDefault="002C38A4" w:rsidP="002C38A4">
      <w:pPr>
        <w:spacing w:line="240" w:lineRule="atLeast"/>
        <w:rPr>
          <w:rFonts w:cs="Arial"/>
          <w:bCs/>
          <w:szCs w:val="18"/>
        </w:rPr>
      </w:pPr>
      <w:r>
        <w:rPr>
          <w:rFonts w:cs="Arial"/>
          <w:bCs/>
          <w:szCs w:val="18"/>
        </w:rPr>
        <w:t xml:space="preserve">De consistentie in de beoordeling met rubrics kan worden versterkt door voorbeelden te geven van elk bedoeld niveau, bij voorkeur ontleend aan werk van de leerlingen. Dergelijke voorbeelden geven concrete invulling en betekenis aan de nieveaubeschrijving en fungeren daarmee als een soort anker voor de beoordelaar. (Moskal &amp; Leydens in Rochford en Borchert, 2011) </w:t>
      </w:r>
    </w:p>
    <w:p w:rsidR="002C38A4" w:rsidRPr="00683B29" w:rsidRDefault="002C38A4" w:rsidP="002C38A4">
      <w:pPr>
        <w:spacing w:line="240" w:lineRule="atLeast"/>
        <w:rPr>
          <w:rFonts w:cs="Arial"/>
          <w:bCs/>
          <w:szCs w:val="18"/>
        </w:rPr>
      </w:pPr>
    </w:p>
    <w:p w:rsidR="002C38A4" w:rsidRPr="0092259D" w:rsidRDefault="002C38A4" w:rsidP="002C38A4">
      <w:pPr>
        <w:spacing w:line="240" w:lineRule="atLeast"/>
        <w:rPr>
          <w:rFonts w:cs="Arial"/>
          <w:bCs/>
          <w:szCs w:val="18"/>
        </w:rPr>
      </w:pPr>
      <w:r>
        <w:rPr>
          <w:rFonts w:cs="Arial"/>
          <w:bCs/>
          <w:szCs w:val="18"/>
        </w:rPr>
        <w:t xml:space="preserve">Als voorbeeld een rubric die is ontwikkeld voor het onderdeel verspringen van het vak Bewegen, Sport en Maatschappij (BSM). Voor elk niveau worden er bovendien filmpjes gemaakt om de verschillende niveaus te visualiseren. Terwijl de grens onvoldoende/voldoende bij veel rubrics bij de overgang van niveau twee naar niveau drie ligt, is hier, uit een oogpunt van motivatie, bewust gekozen voor slechts één onvoldoende niveau. </w:t>
      </w:r>
    </w:p>
    <w:p w:rsidR="002C38A4" w:rsidRPr="0092259D" w:rsidRDefault="002C38A4" w:rsidP="002C38A4">
      <w:pPr>
        <w:spacing w:line="240" w:lineRule="atLeast"/>
        <w:rPr>
          <w:rFonts w:cs="Arial"/>
          <w:szCs w:val="18"/>
        </w:rPr>
      </w:pPr>
    </w:p>
    <w:p w:rsidR="002C38A4" w:rsidRPr="0092259D" w:rsidRDefault="002C38A4" w:rsidP="002C38A4">
      <w:pPr>
        <w:spacing w:line="240" w:lineRule="atLeast"/>
        <w:rPr>
          <w:rFonts w:cs="Arial"/>
          <w:szCs w:val="18"/>
        </w:rPr>
      </w:pPr>
    </w:p>
    <w:p w:rsidR="002C38A4" w:rsidRPr="00B70210" w:rsidRDefault="002C38A4" w:rsidP="002C38A4">
      <w:pPr>
        <w:spacing w:line="240" w:lineRule="atLeast"/>
        <w:rPr>
          <w:rFonts w:cs="Arial"/>
          <w:i/>
          <w:szCs w:val="18"/>
        </w:rPr>
      </w:pPr>
      <w:r>
        <w:rPr>
          <w:rFonts w:cs="Arial"/>
          <w:noProof/>
          <w:szCs w:val="18"/>
        </w:rPr>
        <w:lastRenderedPageBreak/>
        <w:drawing>
          <wp:inline distT="0" distB="0" distL="0" distR="0">
            <wp:extent cx="6391275" cy="3495675"/>
            <wp:effectExtent l="0" t="0" r="9525" b="9525"/>
            <wp:docPr id="1" name="Afbeelding 1" descr="versp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sprin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1275" cy="3495675"/>
                    </a:xfrm>
                    <a:prstGeom prst="rect">
                      <a:avLst/>
                    </a:prstGeom>
                    <a:noFill/>
                    <a:ln>
                      <a:noFill/>
                    </a:ln>
                  </pic:spPr>
                </pic:pic>
              </a:graphicData>
            </a:graphic>
          </wp:inline>
        </w:drawing>
      </w:r>
    </w:p>
    <w:p w:rsidR="002C38A4" w:rsidRDefault="002C38A4" w:rsidP="002C38A4">
      <w:pPr>
        <w:spacing w:line="240" w:lineRule="atLeast"/>
        <w:rPr>
          <w:rFonts w:cs="Arial"/>
          <w:i/>
          <w:szCs w:val="18"/>
        </w:rPr>
      </w:pPr>
    </w:p>
    <w:p w:rsidR="002C38A4" w:rsidRPr="00B70210" w:rsidRDefault="002C38A4" w:rsidP="002C38A4">
      <w:pPr>
        <w:spacing w:line="240" w:lineRule="atLeast"/>
        <w:rPr>
          <w:rFonts w:cs="Arial"/>
          <w:i/>
          <w:szCs w:val="18"/>
        </w:rPr>
      </w:pPr>
      <w:r w:rsidRPr="00B70210">
        <w:rPr>
          <w:rFonts w:cs="Arial"/>
          <w:i/>
          <w:szCs w:val="18"/>
        </w:rPr>
        <w:t>model 2</w:t>
      </w:r>
    </w:p>
    <w:p w:rsidR="002C38A4" w:rsidRPr="00B70210" w:rsidRDefault="002C38A4" w:rsidP="002C38A4">
      <w:pPr>
        <w:spacing w:line="240" w:lineRule="atLeast"/>
        <w:rPr>
          <w:rFonts w:cs="Arial"/>
          <w:i/>
          <w:szCs w:val="18"/>
        </w:rPr>
      </w:pPr>
    </w:p>
    <w:p w:rsidR="002C38A4" w:rsidRPr="00B70210" w:rsidRDefault="002C38A4" w:rsidP="002C38A4">
      <w:pPr>
        <w:spacing w:line="240" w:lineRule="atLeast"/>
        <w:rPr>
          <w:rFonts w:cs="Arial"/>
          <w:szCs w:val="18"/>
        </w:rPr>
      </w:pPr>
      <w:r>
        <w:rPr>
          <w:rFonts w:cs="Arial"/>
          <w:szCs w:val="18"/>
        </w:rPr>
        <w:t xml:space="preserve">Heel vaak echter is het echter </w:t>
      </w:r>
      <w:r w:rsidRPr="00B70210">
        <w:rPr>
          <w:rFonts w:cs="Arial"/>
          <w:szCs w:val="18"/>
        </w:rPr>
        <w:t xml:space="preserve">moeilijk om elk van de vier beheersingsniveaus op een betekenisvolle manier te beschrijven. Men neemt dan al gauw </w:t>
      </w:r>
      <w:r>
        <w:rPr>
          <w:rFonts w:cs="Arial"/>
          <w:szCs w:val="18"/>
        </w:rPr>
        <w:t xml:space="preserve">toch </w:t>
      </w:r>
      <w:r w:rsidRPr="00B70210">
        <w:rPr>
          <w:rFonts w:cs="Arial"/>
          <w:szCs w:val="18"/>
        </w:rPr>
        <w:t>zijn toevlucht tot beschrijvingen als slecht, matig, redelijk en goed. In dat geval kan men er voor kiezen om alleen het laagste en het hoogste beheersingsniveau te beschrijven en het werk van de leerlingen op elk criterium te scoren op een schaal van 1-4 (of eventueel 1-</w:t>
      </w:r>
      <w:r>
        <w:rPr>
          <w:rFonts w:cs="Arial"/>
          <w:szCs w:val="18"/>
        </w:rPr>
        <w:t>6</w:t>
      </w:r>
      <w:r w:rsidRPr="00B70210">
        <w:rPr>
          <w:rFonts w:cs="Arial"/>
          <w:szCs w:val="18"/>
        </w:rPr>
        <w:t xml:space="preserve"> of 1-</w:t>
      </w:r>
      <w:r>
        <w:rPr>
          <w:rFonts w:cs="Arial"/>
          <w:szCs w:val="18"/>
        </w:rPr>
        <w:t>8</w:t>
      </w:r>
      <w:r w:rsidRPr="00B70210">
        <w:rPr>
          <w:rFonts w:cs="Arial"/>
          <w:szCs w:val="18"/>
        </w:rPr>
        <w:t xml:space="preserve"> als een dergelijke nuancering mogelijk en zinvol is).</w:t>
      </w:r>
      <w:r>
        <w:rPr>
          <w:rFonts w:cs="Arial"/>
          <w:szCs w:val="18"/>
        </w:rPr>
        <w:t xml:space="preserve"> Bewust is gekozen voor en even aantal niveaus om de beoordelaar te dwingen een duidelijke keuze te maken tussen voldoen en onvoldoende.</w:t>
      </w:r>
    </w:p>
    <w:p w:rsidR="002C38A4" w:rsidRPr="00B70210" w:rsidRDefault="002C38A4" w:rsidP="002C38A4">
      <w:pPr>
        <w:spacing w:line="240" w:lineRule="atLeast"/>
        <w:rPr>
          <w:rFonts w:cs="Arial"/>
          <w:szCs w:val="18"/>
        </w:rPr>
      </w:pPr>
    </w:p>
    <w:tbl>
      <w:tblPr>
        <w:tblW w:w="8545"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71"/>
        <w:gridCol w:w="1091"/>
        <w:gridCol w:w="771"/>
        <w:gridCol w:w="1221"/>
        <w:gridCol w:w="341"/>
        <w:gridCol w:w="360"/>
        <w:gridCol w:w="360"/>
        <w:gridCol w:w="360"/>
        <w:gridCol w:w="1260"/>
        <w:gridCol w:w="720"/>
        <w:gridCol w:w="790"/>
      </w:tblGrid>
      <w:tr w:rsidR="002C38A4" w:rsidRPr="00B70210" w:rsidTr="001A142A">
        <w:trPr>
          <w:trHeight w:val="255"/>
        </w:trPr>
        <w:tc>
          <w:tcPr>
            <w:tcW w:w="1271" w:type="dxa"/>
            <w:shd w:val="clear" w:color="auto" w:fill="auto"/>
          </w:tcPr>
          <w:p w:rsidR="002C38A4" w:rsidRPr="00B70210" w:rsidRDefault="002C38A4" w:rsidP="001A142A">
            <w:pPr>
              <w:spacing w:line="240" w:lineRule="atLeast"/>
              <w:jc w:val="center"/>
              <w:rPr>
                <w:rFonts w:cs="Arial"/>
                <w:b/>
                <w:bCs/>
                <w:szCs w:val="18"/>
              </w:rPr>
            </w:pPr>
            <w:r w:rsidRPr="00B70210">
              <w:rPr>
                <w:rFonts w:cs="Arial"/>
                <w:b/>
                <w:bCs/>
                <w:szCs w:val="18"/>
              </w:rPr>
              <w:t>Hoofdrubriek</w:t>
            </w:r>
          </w:p>
        </w:tc>
        <w:tc>
          <w:tcPr>
            <w:tcW w:w="1091" w:type="dxa"/>
            <w:shd w:val="clear" w:color="auto" w:fill="auto"/>
          </w:tcPr>
          <w:p w:rsidR="002C38A4" w:rsidRPr="00B70210" w:rsidRDefault="002C38A4" w:rsidP="001A142A">
            <w:pPr>
              <w:spacing w:line="240" w:lineRule="atLeast"/>
              <w:jc w:val="center"/>
              <w:rPr>
                <w:rFonts w:cs="Arial"/>
                <w:b/>
                <w:bCs/>
                <w:szCs w:val="18"/>
              </w:rPr>
            </w:pPr>
            <w:r w:rsidRPr="00B70210">
              <w:rPr>
                <w:rFonts w:cs="Arial"/>
                <w:b/>
                <w:bCs/>
                <w:szCs w:val="18"/>
              </w:rPr>
              <w:t>Subrubriek</w:t>
            </w:r>
          </w:p>
        </w:tc>
        <w:tc>
          <w:tcPr>
            <w:tcW w:w="771" w:type="dxa"/>
          </w:tcPr>
          <w:p w:rsidR="002C38A4" w:rsidRPr="00B70210" w:rsidRDefault="002C38A4" w:rsidP="001A142A">
            <w:pPr>
              <w:spacing w:line="240" w:lineRule="atLeast"/>
              <w:jc w:val="center"/>
              <w:rPr>
                <w:rFonts w:cs="Arial"/>
                <w:b/>
                <w:bCs/>
                <w:szCs w:val="18"/>
              </w:rPr>
            </w:pPr>
            <w:r w:rsidRPr="00B70210">
              <w:rPr>
                <w:rFonts w:cs="Arial"/>
                <w:b/>
                <w:bCs/>
                <w:szCs w:val="18"/>
              </w:rPr>
              <w:t>Criteria</w:t>
            </w:r>
          </w:p>
        </w:tc>
        <w:tc>
          <w:tcPr>
            <w:tcW w:w="1221" w:type="dxa"/>
          </w:tcPr>
          <w:p w:rsidR="002C38A4" w:rsidRPr="00B70210" w:rsidRDefault="002C38A4" w:rsidP="001A142A">
            <w:pPr>
              <w:spacing w:line="240" w:lineRule="atLeast"/>
              <w:jc w:val="center"/>
              <w:rPr>
                <w:rFonts w:cs="Arial"/>
                <w:b/>
                <w:bCs/>
                <w:szCs w:val="18"/>
              </w:rPr>
            </w:pPr>
            <w:r w:rsidRPr="00B70210">
              <w:rPr>
                <w:rFonts w:cs="Arial"/>
                <w:b/>
                <w:bCs/>
                <w:szCs w:val="18"/>
              </w:rPr>
              <w:t>Beschrijving</w:t>
            </w:r>
          </w:p>
        </w:tc>
        <w:tc>
          <w:tcPr>
            <w:tcW w:w="341" w:type="dxa"/>
            <w:shd w:val="clear" w:color="auto" w:fill="auto"/>
          </w:tcPr>
          <w:p w:rsidR="002C38A4" w:rsidRPr="00B70210" w:rsidRDefault="002C38A4" w:rsidP="001A142A">
            <w:pPr>
              <w:spacing w:line="240" w:lineRule="atLeast"/>
              <w:jc w:val="center"/>
              <w:rPr>
                <w:rFonts w:cs="Arial"/>
                <w:b/>
                <w:bCs/>
                <w:szCs w:val="18"/>
              </w:rPr>
            </w:pPr>
            <w:r w:rsidRPr="00B70210">
              <w:rPr>
                <w:rFonts w:cs="Arial"/>
                <w:b/>
                <w:bCs/>
                <w:szCs w:val="18"/>
              </w:rPr>
              <w:t>1</w:t>
            </w:r>
          </w:p>
        </w:tc>
        <w:tc>
          <w:tcPr>
            <w:tcW w:w="360" w:type="dxa"/>
            <w:shd w:val="clear" w:color="auto" w:fill="auto"/>
          </w:tcPr>
          <w:p w:rsidR="002C38A4" w:rsidRPr="00B70210" w:rsidRDefault="002C38A4" w:rsidP="001A142A">
            <w:pPr>
              <w:spacing w:line="240" w:lineRule="atLeast"/>
              <w:jc w:val="center"/>
              <w:rPr>
                <w:rFonts w:cs="Arial"/>
                <w:b/>
                <w:bCs/>
                <w:szCs w:val="18"/>
              </w:rPr>
            </w:pPr>
            <w:r w:rsidRPr="00B70210">
              <w:rPr>
                <w:rFonts w:cs="Arial"/>
                <w:b/>
                <w:bCs/>
                <w:szCs w:val="18"/>
              </w:rPr>
              <w:t>2</w:t>
            </w:r>
          </w:p>
        </w:tc>
        <w:tc>
          <w:tcPr>
            <w:tcW w:w="360" w:type="dxa"/>
            <w:shd w:val="clear" w:color="auto" w:fill="auto"/>
          </w:tcPr>
          <w:p w:rsidR="002C38A4" w:rsidRPr="00B70210" w:rsidRDefault="002C38A4" w:rsidP="001A142A">
            <w:pPr>
              <w:spacing w:line="240" w:lineRule="atLeast"/>
              <w:jc w:val="center"/>
              <w:rPr>
                <w:rFonts w:cs="Arial"/>
                <w:b/>
                <w:bCs/>
                <w:szCs w:val="18"/>
              </w:rPr>
            </w:pPr>
            <w:r w:rsidRPr="00B70210">
              <w:rPr>
                <w:rFonts w:cs="Arial"/>
                <w:b/>
                <w:bCs/>
                <w:szCs w:val="18"/>
              </w:rPr>
              <w:t>3</w:t>
            </w:r>
          </w:p>
        </w:tc>
        <w:tc>
          <w:tcPr>
            <w:tcW w:w="360" w:type="dxa"/>
            <w:shd w:val="clear" w:color="auto" w:fill="auto"/>
          </w:tcPr>
          <w:p w:rsidR="002C38A4" w:rsidRPr="00B70210" w:rsidRDefault="002C38A4" w:rsidP="001A142A">
            <w:pPr>
              <w:spacing w:line="240" w:lineRule="atLeast"/>
              <w:jc w:val="center"/>
              <w:rPr>
                <w:rFonts w:cs="Arial"/>
                <w:b/>
                <w:bCs/>
                <w:szCs w:val="18"/>
              </w:rPr>
            </w:pPr>
            <w:r w:rsidRPr="00B70210">
              <w:rPr>
                <w:rFonts w:cs="Arial"/>
                <w:b/>
                <w:bCs/>
                <w:szCs w:val="18"/>
              </w:rPr>
              <w:t>4</w:t>
            </w:r>
          </w:p>
        </w:tc>
        <w:tc>
          <w:tcPr>
            <w:tcW w:w="1260" w:type="dxa"/>
          </w:tcPr>
          <w:p w:rsidR="002C38A4" w:rsidRPr="00B70210" w:rsidRDefault="002C38A4" w:rsidP="001A142A">
            <w:pPr>
              <w:spacing w:line="240" w:lineRule="atLeast"/>
              <w:jc w:val="center"/>
              <w:rPr>
                <w:rFonts w:cs="Arial"/>
                <w:b/>
                <w:bCs/>
                <w:szCs w:val="18"/>
              </w:rPr>
            </w:pPr>
            <w:r w:rsidRPr="00B70210">
              <w:rPr>
                <w:rFonts w:cs="Arial"/>
                <w:b/>
                <w:bCs/>
                <w:szCs w:val="18"/>
              </w:rPr>
              <w:t>Beschrijving</w:t>
            </w:r>
          </w:p>
        </w:tc>
        <w:tc>
          <w:tcPr>
            <w:tcW w:w="720" w:type="dxa"/>
            <w:shd w:val="clear" w:color="auto" w:fill="auto"/>
          </w:tcPr>
          <w:p w:rsidR="002C38A4" w:rsidRPr="00B70210" w:rsidRDefault="002C38A4" w:rsidP="001A142A">
            <w:pPr>
              <w:spacing w:line="240" w:lineRule="atLeast"/>
              <w:jc w:val="center"/>
              <w:rPr>
                <w:rFonts w:cs="Arial"/>
                <w:b/>
                <w:bCs/>
                <w:szCs w:val="18"/>
              </w:rPr>
            </w:pPr>
            <w:r w:rsidRPr="00B70210">
              <w:rPr>
                <w:rFonts w:cs="Arial"/>
                <w:b/>
                <w:bCs/>
                <w:szCs w:val="18"/>
              </w:rPr>
              <w:t>Score</w:t>
            </w:r>
          </w:p>
        </w:tc>
        <w:tc>
          <w:tcPr>
            <w:tcW w:w="790" w:type="dxa"/>
            <w:shd w:val="clear" w:color="auto" w:fill="auto"/>
          </w:tcPr>
          <w:p w:rsidR="002C38A4" w:rsidRPr="00B70210" w:rsidRDefault="002C38A4" w:rsidP="001A142A">
            <w:pPr>
              <w:spacing w:line="240" w:lineRule="atLeast"/>
              <w:jc w:val="center"/>
              <w:rPr>
                <w:rFonts w:cs="Arial"/>
                <w:b/>
                <w:bCs/>
                <w:szCs w:val="18"/>
              </w:rPr>
            </w:pPr>
            <w:r w:rsidRPr="00B70210">
              <w:rPr>
                <w:rFonts w:cs="Arial"/>
                <w:b/>
                <w:bCs/>
                <w:szCs w:val="18"/>
              </w:rPr>
              <w:t>Weging</w:t>
            </w:r>
          </w:p>
        </w:tc>
      </w:tr>
      <w:tr w:rsidR="002C38A4" w:rsidRPr="00B70210" w:rsidTr="001A142A">
        <w:trPr>
          <w:trHeight w:val="255"/>
        </w:trPr>
        <w:tc>
          <w:tcPr>
            <w:tcW w:w="1271" w:type="dxa"/>
            <w:shd w:val="clear" w:color="auto" w:fill="auto"/>
          </w:tcPr>
          <w:p w:rsidR="002C38A4" w:rsidRPr="00B70210" w:rsidRDefault="002C38A4" w:rsidP="001A142A">
            <w:pPr>
              <w:spacing w:line="240" w:lineRule="atLeast"/>
              <w:rPr>
                <w:rFonts w:cs="Arial"/>
                <w:bCs/>
                <w:szCs w:val="18"/>
              </w:rPr>
            </w:pPr>
            <w:r w:rsidRPr="00B70210">
              <w:rPr>
                <w:rFonts w:cs="Arial"/>
                <w:bCs/>
                <w:szCs w:val="18"/>
              </w:rPr>
              <w:t>1</w:t>
            </w:r>
          </w:p>
        </w:tc>
        <w:tc>
          <w:tcPr>
            <w:tcW w:w="1091" w:type="dxa"/>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771" w:type="dxa"/>
          </w:tcPr>
          <w:p w:rsidR="002C38A4" w:rsidRPr="00B70210" w:rsidRDefault="002C38A4" w:rsidP="001A142A">
            <w:pPr>
              <w:spacing w:line="240" w:lineRule="atLeast"/>
              <w:rPr>
                <w:rFonts w:cs="Arial"/>
                <w:szCs w:val="18"/>
              </w:rPr>
            </w:pPr>
          </w:p>
        </w:tc>
        <w:tc>
          <w:tcPr>
            <w:tcW w:w="1221" w:type="dxa"/>
          </w:tcPr>
          <w:p w:rsidR="002C38A4" w:rsidRPr="00B70210" w:rsidRDefault="002C38A4" w:rsidP="001A142A">
            <w:pPr>
              <w:spacing w:line="240" w:lineRule="atLeast"/>
              <w:rPr>
                <w:rFonts w:cs="Arial"/>
                <w:szCs w:val="18"/>
              </w:rPr>
            </w:pPr>
          </w:p>
        </w:tc>
        <w:tc>
          <w:tcPr>
            <w:tcW w:w="341" w:type="dxa"/>
            <w:shd w:val="clear" w:color="auto" w:fill="auto"/>
            <w:noWrap/>
            <w:vAlign w:val="bottom"/>
          </w:tcPr>
          <w:p w:rsidR="002C38A4" w:rsidRPr="00B70210" w:rsidRDefault="002C38A4" w:rsidP="001A142A">
            <w:pPr>
              <w:spacing w:line="240" w:lineRule="atLeast"/>
              <w:rPr>
                <w:rFonts w:cs="Arial"/>
                <w:szCs w:val="18"/>
              </w:rPr>
            </w:pPr>
            <w:r w:rsidRPr="00B70210">
              <w:rPr>
                <w:rFonts w:cs="Arial"/>
                <w:szCs w:val="18"/>
              </w:rPr>
              <w:t> </w:t>
            </w:r>
          </w:p>
        </w:tc>
        <w:tc>
          <w:tcPr>
            <w:tcW w:w="360" w:type="dxa"/>
            <w:shd w:val="clear" w:color="auto" w:fill="auto"/>
            <w:noWrap/>
            <w:vAlign w:val="bottom"/>
          </w:tcPr>
          <w:p w:rsidR="002C38A4" w:rsidRPr="00B70210" w:rsidRDefault="002C38A4" w:rsidP="001A142A">
            <w:pPr>
              <w:spacing w:line="240" w:lineRule="atLeast"/>
              <w:rPr>
                <w:rFonts w:cs="Arial"/>
                <w:szCs w:val="18"/>
              </w:rPr>
            </w:pPr>
            <w:r w:rsidRPr="00B70210">
              <w:rPr>
                <w:rFonts w:cs="Arial"/>
                <w:szCs w:val="18"/>
              </w:rPr>
              <w:t> </w:t>
            </w:r>
          </w:p>
        </w:tc>
        <w:tc>
          <w:tcPr>
            <w:tcW w:w="360" w:type="dxa"/>
            <w:shd w:val="clear" w:color="auto" w:fill="auto"/>
            <w:noWrap/>
            <w:vAlign w:val="bottom"/>
          </w:tcPr>
          <w:p w:rsidR="002C38A4" w:rsidRPr="00B70210" w:rsidRDefault="002C38A4" w:rsidP="001A142A">
            <w:pPr>
              <w:spacing w:line="240" w:lineRule="atLeast"/>
              <w:rPr>
                <w:rFonts w:cs="Arial"/>
                <w:szCs w:val="18"/>
              </w:rPr>
            </w:pPr>
            <w:r w:rsidRPr="00B70210">
              <w:rPr>
                <w:rFonts w:cs="Arial"/>
                <w:szCs w:val="18"/>
              </w:rPr>
              <w:t> </w:t>
            </w:r>
          </w:p>
        </w:tc>
        <w:tc>
          <w:tcPr>
            <w:tcW w:w="360" w:type="dxa"/>
            <w:shd w:val="clear" w:color="auto" w:fill="auto"/>
            <w:noWrap/>
            <w:vAlign w:val="bottom"/>
          </w:tcPr>
          <w:p w:rsidR="002C38A4" w:rsidRPr="00B70210" w:rsidRDefault="002C38A4" w:rsidP="001A142A">
            <w:pPr>
              <w:spacing w:line="240" w:lineRule="atLeast"/>
              <w:rPr>
                <w:rFonts w:cs="Arial"/>
                <w:szCs w:val="18"/>
              </w:rPr>
            </w:pPr>
            <w:r w:rsidRPr="00B70210">
              <w:rPr>
                <w:rFonts w:cs="Arial"/>
                <w:szCs w:val="18"/>
              </w:rPr>
              <w:t> </w:t>
            </w:r>
          </w:p>
        </w:tc>
        <w:tc>
          <w:tcPr>
            <w:tcW w:w="1260" w:type="dxa"/>
          </w:tcPr>
          <w:p w:rsidR="002C38A4" w:rsidRPr="00B70210" w:rsidRDefault="002C38A4" w:rsidP="001A142A">
            <w:pPr>
              <w:spacing w:line="240" w:lineRule="atLeast"/>
              <w:rPr>
                <w:rFonts w:cs="Arial"/>
                <w:szCs w:val="18"/>
              </w:rPr>
            </w:pPr>
          </w:p>
        </w:tc>
        <w:tc>
          <w:tcPr>
            <w:tcW w:w="720" w:type="dxa"/>
            <w:shd w:val="clear" w:color="auto" w:fill="auto"/>
            <w:vAlign w:val="bottom"/>
          </w:tcPr>
          <w:p w:rsidR="002C38A4" w:rsidRPr="00B70210" w:rsidRDefault="002C38A4" w:rsidP="001A142A">
            <w:pPr>
              <w:spacing w:line="240" w:lineRule="atLeast"/>
              <w:rPr>
                <w:rFonts w:cs="Arial"/>
                <w:szCs w:val="18"/>
              </w:rPr>
            </w:pPr>
            <w:r w:rsidRPr="00B70210">
              <w:rPr>
                <w:rFonts w:cs="Arial"/>
                <w:szCs w:val="18"/>
              </w:rPr>
              <w:t> </w:t>
            </w:r>
          </w:p>
        </w:tc>
        <w:tc>
          <w:tcPr>
            <w:tcW w:w="790" w:type="dxa"/>
            <w:shd w:val="clear" w:color="auto" w:fill="auto"/>
            <w:vAlign w:val="bottom"/>
          </w:tcPr>
          <w:p w:rsidR="002C38A4" w:rsidRPr="00B70210" w:rsidRDefault="002C38A4" w:rsidP="001A142A">
            <w:pPr>
              <w:spacing w:line="240" w:lineRule="atLeast"/>
              <w:rPr>
                <w:rFonts w:cs="Arial"/>
                <w:szCs w:val="18"/>
              </w:rPr>
            </w:pPr>
            <w:r w:rsidRPr="00B70210">
              <w:rPr>
                <w:rFonts w:cs="Arial"/>
                <w:szCs w:val="18"/>
              </w:rPr>
              <w:t> </w:t>
            </w:r>
          </w:p>
        </w:tc>
      </w:tr>
      <w:tr w:rsidR="002C38A4" w:rsidRPr="00B70210" w:rsidTr="001A142A">
        <w:trPr>
          <w:trHeight w:val="255"/>
        </w:trPr>
        <w:tc>
          <w:tcPr>
            <w:tcW w:w="1271" w:type="dxa"/>
            <w:shd w:val="clear" w:color="auto" w:fill="auto"/>
          </w:tcPr>
          <w:p w:rsidR="002C38A4" w:rsidRPr="00B70210" w:rsidRDefault="002C38A4" w:rsidP="001A142A">
            <w:pPr>
              <w:spacing w:line="240" w:lineRule="atLeast"/>
              <w:rPr>
                <w:rFonts w:cs="Arial"/>
                <w:bCs/>
                <w:szCs w:val="18"/>
              </w:rPr>
            </w:pPr>
            <w:r w:rsidRPr="00B70210">
              <w:rPr>
                <w:rFonts w:cs="Arial"/>
                <w:bCs/>
                <w:szCs w:val="18"/>
              </w:rPr>
              <w:t>3</w:t>
            </w:r>
          </w:p>
        </w:tc>
        <w:tc>
          <w:tcPr>
            <w:tcW w:w="1091" w:type="dxa"/>
            <w:shd w:val="clear" w:color="auto" w:fill="auto"/>
          </w:tcPr>
          <w:p w:rsidR="002C38A4" w:rsidRPr="00B70210" w:rsidRDefault="002C38A4" w:rsidP="001A142A">
            <w:pPr>
              <w:spacing w:line="240" w:lineRule="atLeast"/>
              <w:jc w:val="center"/>
              <w:rPr>
                <w:rFonts w:cs="Arial"/>
                <w:szCs w:val="18"/>
              </w:rPr>
            </w:pPr>
          </w:p>
        </w:tc>
        <w:tc>
          <w:tcPr>
            <w:tcW w:w="771" w:type="dxa"/>
          </w:tcPr>
          <w:p w:rsidR="002C38A4" w:rsidRPr="00B70210" w:rsidRDefault="002C38A4" w:rsidP="001A142A">
            <w:pPr>
              <w:spacing w:line="240" w:lineRule="atLeast"/>
              <w:rPr>
                <w:rFonts w:cs="Arial"/>
                <w:szCs w:val="18"/>
              </w:rPr>
            </w:pPr>
          </w:p>
        </w:tc>
        <w:tc>
          <w:tcPr>
            <w:tcW w:w="1221" w:type="dxa"/>
          </w:tcPr>
          <w:p w:rsidR="002C38A4" w:rsidRPr="00B70210" w:rsidRDefault="002C38A4" w:rsidP="001A142A">
            <w:pPr>
              <w:spacing w:line="240" w:lineRule="atLeast"/>
              <w:rPr>
                <w:rFonts w:cs="Arial"/>
                <w:szCs w:val="18"/>
              </w:rPr>
            </w:pPr>
          </w:p>
        </w:tc>
        <w:tc>
          <w:tcPr>
            <w:tcW w:w="341" w:type="dxa"/>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360" w:type="dxa"/>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360" w:type="dxa"/>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360" w:type="dxa"/>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1260" w:type="dxa"/>
          </w:tcPr>
          <w:p w:rsidR="002C38A4" w:rsidRPr="00B70210" w:rsidRDefault="002C38A4" w:rsidP="001A142A">
            <w:pPr>
              <w:spacing w:line="240" w:lineRule="atLeast"/>
              <w:rPr>
                <w:rFonts w:cs="Arial"/>
                <w:szCs w:val="18"/>
              </w:rPr>
            </w:pPr>
          </w:p>
        </w:tc>
        <w:tc>
          <w:tcPr>
            <w:tcW w:w="720" w:type="dxa"/>
            <w:shd w:val="clear" w:color="auto" w:fill="auto"/>
            <w:vAlign w:val="bottom"/>
          </w:tcPr>
          <w:p w:rsidR="002C38A4" w:rsidRPr="00B70210" w:rsidRDefault="002C38A4" w:rsidP="001A142A">
            <w:pPr>
              <w:spacing w:line="240" w:lineRule="atLeast"/>
              <w:rPr>
                <w:rFonts w:cs="Arial"/>
                <w:szCs w:val="18"/>
              </w:rPr>
            </w:pPr>
            <w:r w:rsidRPr="00B70210">
              <w:rPr>
                <w:rFonts w:cs="Arial"/>
                <w:szCs w:val="18"/>
              </w:rPr>
              <w:t> </w:t>
            </w:r>
          </w:p>
        </w:tc>
        <w:tc>
          <w:tcPr>
            <w:tcW w:w="790" w:type="dxa"/>
            <w:shd w:val="clear" w:color="auto" w:fill="auto"/>
            <w:vAlign w:val="bottom"/>
          </w:tcPr>
          <w:p w:rsidR="002C38A4" w:rsidRPr="00B70210" w:rsidRDefault="002C38A4" w:rsidP="001A142A">
            <w:pPr>
              <w:spacing w:line="240" w:lineRule="atLeast"/>
              <w:rPr>
                <w:rFonts w:cs="Arial"/>
                <w:szCs w:val="18"/>
              </w:rPr>
            </w:pPr>
            <w:r w:rsidRPr="00B70210">
              <w:rPr>
                <w:rFonts w:cs="Arial"/>
                <w:szCs w:val="18"/>
              </w:rPr>
              <w:t> </w:t>
            </w:r>
          </w:p>
        </w:tc>
      </w:tr>
      <w:tr w:rsidR="002C38A4" w:rsidRPr="00B70210" w:rsidTr="001A142A">
        <w:trPr>
          <w:trHeight w:val="300"/>
        </w:trPr>
        <w:tc>
          <w:tcPr>
            <w:tcW w:w="1271" w:type="dxa"/>
            <w:shd w:val="clear" w:color="auto" w:fill="auto"/>
          </w:tcPr>
          <w:p w:rsidR="002C38A4" w:rsidRPr="00B70210" w:rsidRDefault="002C38A4" w:rsidP="001A142A">
            <w:pPr>
              <w:spacing w:line="240" w:lineRule="atLeast"/>
              <w:rPr>
                <w:rFonts w:cs="Arial"/>
                <w:bCs/>
                <w:szCs w:val="18"/>
              </w:rPr>
            </w:pPr>
            <w:r w:rsidRPr="00B70210">
              <w:rPr>
                <w:rFonts w:cs="Arial"/>
                <w:bCs/>
                <w:szCs w:val="18"/>
              </w:rPr>
              <w:t>4</w:t>
            </w:r>
          </w:p>
        </w:tc>
        <w:tc>
          <w:tcPr>
            <w:tcW w:w="1091" w:type="dxa"/>
            <w:shd w:val="clear" w:color="auto" w:fill="auto"/>
          </w:tcPr>
          <w:p w:rsidR="002C38A4" w:rsidRPr="00B70210" w:rsidRDefault="002C38A4" w:rsidP="001A142A">
            <w:pPr>
              <w:spacing w:line="240" w:lineRule="atLeast"/>
              <w:jc w:val="center"/>
              <w:rPr>
                <w:rFonts w:cs="Arial"/>
                <w:szCs w:val="18"/>
              </w:rPr>
            </w:pPr>
          </w:p>
        </w:tc>
        <w:tc>
          <w:tcPr>
            <w:tcW w:w="771" w:type="dxa"/>
          </w:tcPr>
          <w:p w:rsidR="002C38A4" w:rsidRPr="00B70210" w:rsidRDefault="002C38A4" w:rsidP="001A142A">
            <w:pPr>
              <w:spacing w:line="240" w:lineRule="atLeast"/>
              <w:rPr>
                <w:rFonts w:cs="Arial"/>
                <w:szCs w:val="18"/>
              </w:rPr>
            </w:pPr>
          </w:p>
        </w:tc>
        <w:tc>
          <w:tcPr>
            <w:tcW w:w="1221" w:type="dxa"/>
          </w:tcPr>
          <w:p w:rsidR="002C38A4" w:rsidRPr="00B70210" w:rsidRDefault="002C38A4" w:rsidP="001A142A">
            <w:pPr>
              <w:spacing w:line="240" w:lineRule="atLeast"/>
              <w:rPr>
                <w:rFonts w:cs="Arial"/>
                <w:szCs w:val="18"/>
              </w:rPr>
            </w:pPr>
          </w:p>
        </w:tc>
        <w:tc>
          <w:tcPr>
            <w:tcW w:w="341" w:type="dxa"/>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360" w:type="dxa"/>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360" w:type="dxa"/>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360" w:type="dxa"/>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1260" w:type="dxa"/>
          </w:tcPr>
          <w:p w:rsidR="002C38A4" w:rsidRPr="00B70210" w:rsidRDefault="002C38A4" w:rsidP="001A142A">
            <w:pPr>
              <w:spacing w:line="240" w:lineRule="atLeast"/>
              <w:rPr>
                <w:rFonts w:cs="Arial"/>
                <w:szCs w:val="18"/>
              </w:rPr>
            </w:pPr>
          </w:p>
        </w:tc>
        <w:tc>
          <w:tcPr>
            <w:tcW w:w="720" w:type="dxa"/>
            <w:shd w:val="clear" w:color="auto" w:fill="auto"/>
            <w:vAlign w:val="bottom"/>
          </w:tcPr>
          <w:p w:rsidR="002C38A4" w:rsidRPr="00B70210" w:rsidRDefault="002C38A4" w:rsidP="001A142A">
            <w:pPr>
              <w:spacing w:line="240" w:lineRule="atLeast"/>
              <w:rPr>
                <w:rFonts w:cs="Arial"/>
                <w:szCs w:val="18"/>
              </w:rPr>
            </w:pPr>
            <w:r w:rsidRPr="00B70210">
              <w:rPr>
                <w:rFonts w:cs="Arial"/>
                <w:szCs w:val="18"/>
              </w:rPr>
              <w:t> </w:t>
            </w:r>
          </w:p>
        </w:tc>
        <w:tc>
          <w:tcPr>
            <w:tcW w:w="790" w:type="dxa"/>
            <w:shd w:val="clear" w:color="auto" w:fill="auto"/>
            <w:vAlign w:val="bottom"/>
          </w:tcPr>
          <w:p w:rsidR="002C38A4" w:rsidRPr="00B70210" w:rsidRDefault="002C38A4" w:rsidP="001A142A">
            <w:pPr>
              <w:spacing w:line="240" w:lineRule="atLeast"/>
              <w:rPr>
                <w:rFonts w:cs="Arial"/>
                <w:szCs w:val="18"/>
              </w:rPr>
            </w:pPr>
            <w:r w:rsidRPr="00B70210">
              <w:rPr>
                <w:rFonts w:cs="Arial"/>
                <w:szCs w:val="18"/>
              </w:rPr>
              <w:t> </w:t>
            </w:r>
          </w:p>
        </w:tc>
      </w:tr>
      <w:tr w:rsidR="002C38A4" w:rsidRPr="00B70210" w:rsidTr="001A142A">
        <w:trPr>
          <w:trHeight w:val="255"/>
        </w:trPr>
        <w:tc>
          <w:tcPr>
            <w:tcW w:w="1271" w:type="dxa"/>
            <w:shd w:val="clear" w:color="auto" w:fill="auto"/>
          </w:tcPr>
          <w:p w:rsidR="002C38A4" w:rsidRPr="00B70210" w:rsidRDefault="002C38A4" w:rsidP="001A142A">
            <w:pPr>
              <w:spacing w:line="240" w:lineRule="atLeast"/>
              <w:rPr>
                <w:rFonts w:cs="Arial"/>
                <w:bCs/>
                <w:szCs w:val="18"/>
              </w:rPr>
            </w:pPr>
            <w:r w:rsidRPr="00B70210">
              <w:rPr>
                <w:rFonts w:cs="Arial"/>
                <w:bCs/>
                <w:szCs w:val="18"/>
              </w:rPr>
              <w:t>5</w:t>
            </w:r>
          </w:p>
        </w:tc>
        <w:tc>
          <w:tcPr>
            <w:tcW w:w="1091" w:type="dxa"/>
            <w:shd w:val="clear" w:color="auto" w:fill="auto"/>
          </w:tcPr>
          <w:p w:rsidR="002C38A4" w:rsidRPr="00B70210" w:rsidRDefault="002C38A4" w:rsidP="001A142A">
            <w:pPr>
              <w:spacing w:line="240" w:lineRule="atLeast"/>
              <w:jc w:val="center"/>
              <w:rPr>
                <w:rFonts w:cs="Arial"/>
                <w:szCs w:val="18"/>
              </w:rPr>
            </w:pPr>
            <w:r w:rsidRPr="00B70210">
              <w:rPr>
                <w:rFonts w:cs="Arial"/>
                <w:szCs w:val="18"/>
              </w:rPr>
              <w:t>1</w:t>
            </w:r>
          </w:p>
        </w:tc>
        <w:tc>
          <w:tcPr>
            <w:tcW w:w="771" w:type="dxa"/>
          </w:tcPr>
          <w:p w:rsidR="002C38A4" w:rsidRPr="00B70210" w:rsidRDefault="002C38A4" w:rsidP="001A142A">
            <w:pPr>
              <w:spacing w:line="240" w:lineRule="atLeast"/>
              <w:rPr>
                <w:rFonts w:cs="Arial"/>
                <w:szCs w:val="18"/>
              </w:rPr>
            </w:pPr>
          </w:p>
        </w:tc>
        <w:tc>
          <w:tcPr>
            <w:tcW w:w="1221" w:type="dxa"/>
          </w:tcPr>
          <w:p w:rsidR="002C38A4" w:rsidRPr="00B70210" w:rsidRDefault="002C38A4" w:rsidP="001A142A">
            <w:pPr>
              <w:spacing w:line="240" w:lineRule="atLeast"/>
              <w:rPr>
                <w:rFonts w:cs="Arial"/>
                <w:szCs w:val="18"/>
              </w:rPr>
            </w:pPr>
          </w:p>
        </w:tc>
        <w:tc>
          <w:tcPr>
            <w:tcW w:w="341" w:type="dxa"/>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360" w:type="dxa"/>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360" w:type="dxa"/>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360" w:type="dxa"/>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1260" w:type="dxa"/>
          </w:tcPr>
          <w:p w:rsidR="002C38A4" w:rsidRPr="00B70210" w:rsidRDefault="002C38A4" w:rsidP="001A142A">
            <w:pPr>
              <w:spacing w:line="240" w:lineRule="atLeast"/>
              <w:rPr>
                <w:rFonts w:cs="Arial"/>
                <w:szCs w:val="18"/>
              </w:rPr>
            </w:pPr>
          </w:p>
        </w:tc>
        <w:tc>
          <w:tcPr>
            <w:tcW w:w="720" w:type="dxa"/>
            <w:shd w:val="clear" w:color="auto" w:fill="auto"/>
            <w:vAlign w:val="bottom"/>
          </w:tcPr>
          <w:p w:rsidR="002C38A4" w:rsidRPr="00B70210" w:rsidRDefault="002C38A4" w:rsidP="001A142A">
            <w:pPr>
              <w:spacing w:line="240" w:lineRule="atLeast"/>
              <w:rPr>
                <w:rFonts w:cs="Arial"/>
                <w:szCs w:val="18"/>
              </w:rPr>
            </w:pPr>
            <w:r w:rsidRPr="00B70210">
              <w:rPr>
                <w:rFonts w:cs="Arial"/>
                <w:szCs w:val="18"/>
              </w:rPr>
              <w:t> </w:t>
            </w:r>
          </w:p>
        </w:tc>
        <w:tc>
          <w:tcPr>
            <w:tcW w:w="790" w:type="dxa"/>
            <w:shd w:val="clear" w:color="auto" w:fill="auto"/>
            <w:vAlign w:val="bottom"/>
          </w:tcPr>
          <w:p w:rsidR="002C38A4" w:rsidRPr="00B70210" w:rsidRDefault="002C38A4" w:rsidP="001A142A">
            <w:pPr>
              <w:spacing w:line="240" w:lineRule="atLeast"/>
              <w:rPr>
                <w:rFonts w:cs="Arial"/>
                <w:szCs w:val="18"/>
              </w:rPr>
            </w:pPr>
            <w:r w:rsidRPr="00B70210">
              <w:rPr>
                <w:rFonts w:cs="Arial"/>
                <w:szCs w:val="18"/>
              </w:rPr>
              <w:t> </w:t>
            </w:r>
          </w:p>
        </w:tc>
      </w:tr>
      <w:tr w:rsidR="002C38A4" w:rsidRPr="00B70210" w:rsidTr="001A142A">
        <w:trPr>
          <w:trHeight w:val="255"/>
        </w:trPr>
        <w:tc>
          <w:tcPr>
            <w:tcW w:w="1271" w:type="dxa"/>
            <w:shd w:val="clear" w:color="auto" w:fill="auto"/>
          </w:tcPr>
          <w:p w:rsidR="002C38A4" w:rsidRPr="00B70210" w:rsidRDefault="002C38A4" w:rsidP="001A142A">
            <w:pPr>
              <w:spacing w:line="240" w:lineRule="atLeast"/>
              <w:rPr>
                <w:rFonts w:cs="Arial"/>
                <w:b/>
                <w:bCs/>
                <w:szCs w:val="18"/>
              </w:rPr>
            </w:pPr>
            <w:r w:rsidRPr="00B70210">
              <w:rPr>
                <w:rFonts w:cs="Arial"/>
                <w:b/>
                <w:bCs/>
                <w:szCs w:val="18"/>
              </w:rPr>
              <w:t> </w:t>
            </w:r>
          </w:p>
        </w:tc>
        <w:tc>
          <w:tcPr>
            <w:tcW w:w="1091" w:type="dxa"/>
            <w:shd w:val="clear" w:color="auto" w:fill="auto"/>
          </w:tcPr>
          <w:p w:rsidR="002C38A4" w:rsidRPr="00B70210" w:rsidRDefault="002C38A4" w:rsidP="001A142A">
            <w:pPr>
              <w:spacing w:line="240" w:lineRule="atLeast"/>
              <w:jc w:val="center"/>
              <w:rPr>
                <w:rFonts w:cs="Arial"/>
                <w:szCs w:val="18"/>
              </w:rPr>
            </w:pPr>
            <w:r w:rsidRPr="00B70210">
              <w:rPr>
                <w:rFonts w:cs="Arial"/>
                <w:szCs w:val="18"/>
              </w:rPr>
              <w:t>2</w:t>
            </w:r>
          </w:p>
        </w:tc>
        <w:tc>
          <w:tcPr>
            <w:tcW w:w="771" w:type="dxa"/>
          </w:tcPr>
          <w:p w:rsidR="002C38A4" w:rsidRPr="00B70210" w:rsidRDefault="002C38A4" w:rsidP="001A142A">
            <w:pPr>
              <w:spacing w:line="240" w:lineRule="atLeast"/>
              <w:rPr>
                <w:rFonts w:cs="Arial"/>
                <w:szCs w:val="18"/>
              </w:rPr>
            </w:pPr>
          </w:p>
        </w:tc>
        <w:tc>
          <w:tcPr>
            <w:tcW w:w="1221" w:type="dxa"/>
          </w:tcPr>
          <w:p w:rsidR="002C38A4" w:rsidRPr="00B70210" w:rsidRDefault="002C38A4" w:rsidP="001A142A">
            <w:pPr>
              <w:spacing w:line="240" w:lineRule="atLeast"/>
              <w:rPr>
                <w:rFonts w:cs="Arial"/>
                <w:szCs w:val="18"/>
              </w:rPr>
            </w:pPr>
          </w:p>
        </w:tc>
        <w:tc>
          <w:tcPr>
            <w:tcW w:w="341" w:type="dxa"/>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360" w:type="dxa"/>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360" w:type="dxa"/>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360" w:type="dxa"/>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1260" w:type="dxa"/>
          </w:tcPr>
          <w:p w:rsidR="002C38A4" w:rsidRPr="00B70210" w:rsidRDefault="002C38A4" w:rsidP="001A142A">
            <w:pPr>
              <w:spacing w:line="240" w:lineRule="atLeast"/>
              <w:rPr>
                <w:rFonts w:cs="Arial"/>
                <w:szCs w:val="18"/>
              </w:rPr>
            </w:pPr>
          </w:p>
        </w:tc>
        <w:tc>
          <w:tcPr>
            <w:tcW w:w="720" w:type="dxa"/>
            <w:shd w:val="clear" w:color="auto" w:fill="auto"/>
            <w:vAlign w:val="bottom"/>
          </w:tcPr>
          <w:p w:rsidR="002C38A4" w:rsidRPr="00B70210" w:rsidRDefault="002C38A4" w:rsidP="001A142A">
            <w:pPr>
              <w:spacing w:line="240" w:lineRule="atLeast"/>
              <w:rPr>
                <w:rFonts w:cs="Arial"/>
                <w:szCs w:val="18"/>
              </w:rPr>
            </w:pPr>
            <w:r w:rsidRPr="00B70210">
              <w:rPr>
                <w:rFonts w:cs="Arial"/>
                <w:szCs w:val="18"/>
              </w:rPr>
              <w:t> </w:t>
            </w:r>
          </w:p>
        </w:tc>
        <w:tc>
          <w:tcPr>
            <w:tcW w:w="790" w:type="dxa"/>
            <w:shd w:val="clear" w:color="auto" w:fill="auto"/>
            <w:vAlign w:val="bottom"/>
          </w:tcPr>
          <w:p w:rsidR="002C38A4" w:rsidRPr="00B70210" w:rsidRDefault="002C38A4" w:rsidP="001A142A">
            <w:pPr>
              <w:spacing w:line="240" w:lineRule="atLeast"/>
              <w:rPr>
                <w:rFonts w:cs="Arial"/>
                <w:szCs w:val="18"/>
              </w:rPr>
            </w:pPr>
            <w:r w:rsidRPr="00B70210">
              <w:rPr>
                <w:rFonts w:cs="Arial"/>
                <w:szCs w:val="18"/>
              </w:rPr>
              <w:t> </w:t>
            </w:r>
          </w:p>
        </w:tc>
      </w:tr>
      <w:tr w:rsidR="002C38A4" w:rsidRPr="00B70210" w:rsidTr="001A142A">
        <w:trPr>
          <w:trHeight w:val="255"/>
        </w:trPr>
        <w:tc>
          <w:tcPr>
            <w:tcW w:w="1271" w:type="dxa"/>
            <w:shd w:val="clear" w:color="auto" w:fill="auto"/>
          </w:tcPr>
          <w:p w:rsidR="002C38A4" w:rsidRPr="00B70210" w:rsidRDefault="002C38A4" w:rsidP="001A142A">
            <w:pPr>
              <w:spacing w:line="240" w:lineRule="atLeast"/>
              <w:rPr>
                <w:rFonts w:cs="Arial"/>
                <w:b/>
                <w:bCs/>
                <w:szCs w:val="18"/>
              </w:rPr>
            </w:pPr>
            <w:r w:rsidRPr="00B70210">
              <w:rPr>
                <w:rFonts w:cs="Arial"/>
                <w:b/>
                <w:bCs/>
                <w:szCs w:val="18"/>
              </w:rPr>
              <w:t> </w:t>
            </w:r>
          </w:p>
        </w:tc>
        <w:tc>
          <w:tcPr>
            <w:tcW w:w="1091" w:type="dxa"/>
            <w:shd w:val="clear" w:color="auto" w:fill="auto"/>
          </w:tcPr>
          <w:p w:rsidR="002C38A4" w:rsidRPr="00B70210" w:rsidRDefault="002C38A4" w:rsidP="001A142A">
            <w:pPr>
              <w:spacing w:line="240" w:lineRule="atLeast"/>
              <w:jc w:val="center"/>
              <w:rPr>
                <w:rFonts w:cs="Arial"/>
                <w:szCs w:val="18"/>
              </w:rPr>
            </w:pPr>
            <w:r w:rsidRPr="00B70210">
              <w:rPr>
                <w:rFonts w:cs="Arial"/>
                <w:szCs w:val="18"/>
              </w:rPr>
              <w:t>3</w:t>
            </w:r>
          </w:p>
        </w:tc>
        <w:tc>
          <w:tcPr>
            <w:tcW w:w="771" w:type="dxa"/>
          </w:tcPr>
          <w:p w:rsidR="002C38A4" w:rsidRPr="00B70210" w:rsidRDefault="002C38A4" w:rsidP="001A142A">
            <w:pPr>
              <w:spacing w:line="240" w:lineRule="atLeast"/>
              <w:rPr>
                <w:rFonts w:cs="Arial"/>
                <w:szCs w:val="18"/>
              </w:rPr>
            </w:pPr>
          </w:p>
        </w:tc>
        <w:tc>
          <w:tcPr>
            <w:tcW w:w="1221" w:type="dxa"/>
          </w:tcPr>
          <w:p w:rsidR="002C38A4" w:rsidRPr="00B70210" w:rsidRDefault="002C38A4" w:rsidP="001A142A">
            <w:pPr>
              <w:spacing w:line="240" w:lineRule="atLeast"/>
              <w:rPr>
                <w:rFonts w:cs="Arial"/>
                <w:szCs w:val="18"/>
              </w:rPr>
            </w:pPr>
          </w:p>
        </w:tc>
        <w:tc>
          <w:tcPr>
            <w:tcW w:w="341" w:type="dxa"/>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360" w:type="dxa"/>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360" w:type="dxa"/>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360" w:type="dxa"/>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1260" w:type="dxa"/>
          </w:tcPr>
          <w:p w:rsidR="002C38A4" w:rsidRPr="00B70210" w:rsidRDefault="002C38A4" w:rsidP="001A142A">
            <w:pPr>
              <w:spacing w:line="240" w:lineRule="atLeast"/>
              <w:rPr>
                <w:rFonts w:cs="Arial"/>
                <w:szCs w:val="18"/>
              </w:rPr>
            </w:pPr>
          </w:p>
        </w:tc>
        <w:tc>
          <w:tcPr>
            <w:tcW w:w="720" w:type="dxa"/>
            <w:shd w:val="clear" w:color="auto" w:fill="auto"/>
            <w:vAlign w:val="bottom"/>
          </w:tcPr>
          <w:p w:rsidR="002C38A4" w:rsidRPr="00B70210" w:rsidRDefault="002C38A4" w:rsidP="001A142A">
            <w:pPr>
              <w:spacing w:line="240" w:lineRule="atLeast"/>
              <w:rPr>
                <w:rFonts w:cs="Arial"/>
                <w:szCs w:val="18"/>
              </w:rPr>
            </w:pPr>
            <w:r w:rsidRPr="00B70210">
              <w:rPr>
                <w:rFonts w:cs="Arial"/>
                <w:szCs w:val="18"/>
              </w:rPr>
              <w:t> </w:t>
            </w:r>
          </w:p>
        </w:tc>
        <w:tc>
          <w:tcPr>
            <w:tcW w:w="790" w:type="dxa"/>
            <w:shd w:val="clear" w:color="auto" w:fill="auto"/>
            <w:vAlign w:val="bottom"/>
          </w:tcPr>
          <w:p w:rsidR="002C38A4" w:rsidRPr="00B70210" w:rsidRDefault="002C38A4" w:rsidP="001A142A">
            <w:pPr>
              <w:spacing w:line="240" w:lineRule="atLeast"/>
              <w:rPr>
                <w:rFonts w:cs="Arial"/>
                <w:szCs w:val="18"/>
              </w:rPr>
            </w:pPr>
            <w:r w:rsidRPr="00B70210">
              <w:rPr>
                <w:rFonts w:cs="Arial"/>
                <w:szCs w:val="18"/>
              </w:rPr>
              <w:t> </w:t>
            </w:r>
          </w:p>
        </w:tc>
      </w:tr>
      <w:tr w:rsidR="002C38A4" w:rsidRPr="00B70210" w:rsidTr="001A142A">
        <w:trPr>
          <w:trHeight w:val="255"/>
        </w:trPr>
        <w:tc>
          <w:tcPr>
            <w:tcW w:w="1271" w:type="dxa"/>
            <w:shd w:val="clear" w:color="auto" w:fill="auto"/>
          </w:tcPr>
          <w:p w:rsidR="002C38A4" w:rsidRPr="00B70210" w:rsidRDefault="002C38A4" w:rsidP="001A142A">
            <w:pPr>
              <w:spacing w:line="240" w:lineRule="atLeast"/>
              <w:rPr>
                <w:rFonts w:cs="Arial"/>
                <w:b/>
                <w:bCs/>
                <w:szCs w:val="18"/>
              </w:rPr>
            </w:pPr>
            <w:r w:rsidRPr="00B70210">
              <w:rPr>
                <w:rFonts w:cs="Arial"/>
                <w:b/>
                <w:bCs/>
                <w:szCs w:val="18"/>
              </w:rPr>
              <w:t> </w:t>
            </w:r>
          </w:p>
        </w:tc>
        <w:tc>
          <w:tcPr>
            <w:tcW w:w="1091" w:type="dxa"/>
            <w:shd w:val="clear" w:color="auto" w:fill="auto"/>
          </w:tcPr>
          <w:p w:rsidR="002C38A4" w:rsidRPr="00B70210" w:rsidRDefault="002C38A4" w:rsidP="001A142A">
            <w:pPr>
              <w:spacing w:line="240" w:lineRule="atLeast"/>
              <w:jc w:val="center"/>
              <w:rPr>
                <w:rFonts w:cs="Arial"/>
                <w:szCs w:val="18"/>
              </w:rPr>
            </w:pPr>
            <w:r w:rsidRPr="00B70210">
              <w:rPr>
                <w:rFonts w:cs="Arial"/>
                <w:szCs w:val="18"/>
              </w:rPr>
              <w:t>4</w:t>
            </w:r>
          </w:p>
        </w:tc>
        <w:tc>
          <w:tcPr>
            <w:tcW w:w="771" w:type="dxa"/>
          </w:tcPr>
          <w:p w:rsidR="002C38A4" w:rsidRPr="00B70210" w:rsidRDefault="002C38A4" w:rsidP="001A142A">
            <w:pPr>
              <w:spacing w:line="240" w:lineRule="atLeast"/>
              <w:rPr>
                <w:rFonts w:cs="Arial"/>
                <w:szCs w:val="18"/>
              </w:rPr>
            </w:pPr>
          </w:p>
        </w:tc>
        <w:tc>
          <w:tcPr>
            <w:tcW w:w="1221" w:type="dxa"/>
          </w:tcPr>
          <w:p w:rsidR="002C38A4" w:rsidRPr="00B70210" w:rsidRDefault="002C38A4" w:rsidP="001A142A">
            <w:pPr>
              <w:spacing w:line="240" w:lineRule="atLeast"/>
              <w:rPr>
                <w:rFonts w:cs="Arial"/>
                <w:szCs w:val="18"/>
              </w:rPr>
            </w:pPr>
          </w:p>
        </w:tc>
        <w:tc>
          <w:tcPr>
            <w:tcW w:w="341" w:type="dxa"/>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360" w:type="dxa"/>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360" w:type="dxa"/>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360" w:type="dxa"/>
            <w:shd w:val="clear" w:color="auto" w:fill="auto"/>
          </w:tcPr>
          <w:p w:rsidR="002C38A4" w:rsidRPr="00B70210" w:rsidRDefault="002C38A4" w:rsidP="001A142A">
            <w:pPr>
              <w:spacing w:line="240" w:lineRule="atLeast"/>
              <w:rPr>
                <w:rFonts w:cs="Arial"/>
                <w:szCs w:val="18"/>
              </w:rPr>
            </w:pPr>
            <w:r w:rsidRPr="00B70210">
              <w:rPr>
                <w:rFonts w:cs="Arial"/>
                <w:szCs w:val="18"/>
              </w:rPr>
              <w:t> </w:t>
            </w:r>
          </w:p>
        </w:tc>
        <w:tc>
          <w:tcPr>
            <w:tcW w:w="1260" w:type="dxa"/>
          </w:tcPr>
          <w:p w:rsidR="002C38A4" w:rsidRPr="00B70210" w:rsidRDefault="002C38A4" w:rsidP="001A142A">
            <w:pPr>
              <w:spacing w:line="240" w:lineRule="atLeast"/>
              <w:rPr>
                <w:rFonts w:cs="Arial"/>
                <w:szCs w:val="18"/>
              </w:rPr>
            </w:pPr>
          </w:p>
        </w:tc>
        <w:tc>
          <w:tcPr>
            <w:tcW w:w="720" w:type="dxa"/>
            <w:shd w:val="clear" w:color="auto" w:fill="auto"/>
            <w:vAlign w:val="bottom"/>
          </w:tcPr>
          <w:p w:rsidR="002C38A4" w:rsidRPr="00B70210" w:rsidRDefault="002C38A4" w:rsidP="001A142A">
            <w:pPr>
              <w:spacing w:line="240" w:lineRule="atLeast"/>
              <w:rPr>
                <w:rFonts w:cs="Arial"/>
                <w:szCs w:val="18"/>
              </w:rPr>
            </w:pPr>
            <w:r w:rsidRPr="00B70210">
              <w:rPr>
                <w:rFonts w:cs="Arial"/>
                <w:szCs w:val="18"/>
              </w:rPr>
              <w:t> </w:t>
            </w:r>
          </w:p>
        </w:tc>
        <w:tc>
          <w:tcPr>
            <w:tcW w:w="790" w:type="dxa"/>
            <w:shd w:val="clear" w:color="auto" w:fill="auto"/>
            <w:vAlign w:val="bottom"/>
          </w:tcPr>
          <w:p w:rsidR="002C38A4" w:rsidRPr="00B70210" w:rsidRDefault="002C38A4" w:rsidP="001A142A">
            <w:pPr>
              <w:spacing w:line="240" w:lineRule="atLeast"/>
              <w:rPr>
                <w:rFonts w:cs="Arial"/>
                <w:szCs w:val="18"/>
              </w:rPr>
            </w:pPr>
            <w:r w:rsidRPr="00B70210">
              <w:rPr>
                <w:rFonts w:cs="Arial"/>
                <w:szCs w:val="18"/>
              </w:rPr>
              <w:t> </w:t>
            </w:r>
          </w:p>
        </w:tc>
      </w:tr>
      <w:tr w:rsidR="002C38A4" w:rsidRPr="00B70210" w:rsidTr="001A142A">
        <w:trPr>
          <w:trHeight w:val="255"/>
        </w:trPr>
        <w:tc>
          <w:tcPr>
            <w:tcW w:w="1271" w:type="dxa"/>
            <w:shd w:val="clear" w:color="auto" w:fill="auto"/>
          </w:tcPr>
          <w:p w:rsidR="002C38A4" w:rsidRPr="00B70210" w:rsidRDefault="002C38A4" w:rsidP="001A142A">
            <w:pPr>
              <w:spacing w:line="240" w:lineRule="atLeast"/>
              <w:rPr>
                <w:rFonts w:cs="Arial"/>
                <w:b/>
                <w:bCs/>
                <w:szCs w:val="18"/>
              </w:rPr>
            </w:pPr>
          </w:p>
        </w:tc>
        <w:tc>
          <w:tcPr>
            <w:tcW w:w="1091" w:type="dxa"/>
            <w:shd w:val="clear" w:color="auto" w:fill="auto"/>
          </w:tcPr>
          <w:p w:rsidR="002C38A4" w:rsidRPr="00B70210" w:rsidRDefault="002C38A4" w:rsidP="001A142A">
            <w:pPr>
              <w:spacing w:line="240" w:lineRule="atLeast"/>
              <w:jc w:val="center"/>
              <w:rPr>
                <w:rFonts w:cs="Arial"/>
                <w:szCs w:val="18"/>
              </w:rPr>
            </w:pPr>
            <w:r w:rsidRPr="00B70210">
              <w:rPr>
                <w:rFonts w:cs="Arial"/>
                <w:szCs w:val="18"/>
              </w:rPr>
              <w:t>5</w:t>
            </w:r>
          </w:p>
        </w:tc>
        <w:tc>
          <w:tcPr>
            <w:tcW w:w="771" w:type="dxa"/>
          </w:tcPr>
          <w:p w:rsidR="002C38A4" w:rsidRPr="00B70210" w:rsidRDefault="002C38A4" w:rsidP="001A142A">
            <w:pPr>
              <w:spacing w:line="240" w:lineRule="atLeast"/>
              <w:rPr>
                <w:rFonts w:cs="Arial"/>
                <w:szCs w:val="18"/>
              </w:rPr>
            </w:pPr>
            <w:r w:rsidRPr="00B70210">
              <w:rPr>
                <w:rFonts w:cs="Arial"/>
                <w:szCs w:val="18"/>
              </w:rPr>
              <w:t>1</w:t>
            </w:r>
          </w:p>
        </w:tc>
        <w:tc>
          <w:tcPr>
            <w:tcW w:w="1221" w:type="dxa"/>
          </w:tcPr>
          <w:p w:rsidR="002C38A4" w:rsidRPr="00B70210" w:rsidRDefault="002C38A4" w:rsidP="001A142A">
            <w:pPr>
              <w:spacing w:line="240" w:lineRule="atLeast"/>
              <w:rPr>
                <w:rFonts w:cs="Arial"/>
                <w:szCs w:val="18"/>
              </w:rPr>
            </w:pPr>
          </w:p>
        </w:tc>
        <w:tc>
          <w:tcPr>
            <w:tcW w:w="341" w:type="dxa"/>
            <w:shd w:val="clear" w:color="auto" w:fill="auto"/>
          </w:tcPr>
          <w:p w:rsidR="002C38A4" w:rsidRPr="00B70210" w:rsidRDefault="002C38A4" w:rsidP="001A142A">
            <w:pPr>
              <w:spacing w:line="240" w:lineRule="atLeast"/>
              <w:rPr>
                <w:rFonts w:cs="Arial"/>
                <w:szCs w:val="18"/>
              </w:rPr>
            </w:pPr>
            <w:r w:rsidRPr="00B70210">
              <w:rPr>
                <w:rFonts w:cs="Arial"/>
                <w:szCs w:val="18"/>
              </w:rPr>
              <w:t>O</w:t>
            </w:r>
          </w:p>
        </w:tc>
        <w:tc>
          <w:tcPr>
            <w:tcW w:w="360" w:type="dxa"/>
            <w:shd w:val="clear" w:color="auto" w:fill="auto"/>
          </w:tcPr>
          <w:p w:rsidR="002C38A4" w:rsidRPr="00B70210" w:rsidRDefault="002C38A4" w:rsidP="001A142A">
            <w:pPr>
              <w:spacing w:line="240" w:lineRule="atLeast"/>
              <w:rPr>
                <w:rFonts w:cs="Arial"/>
                <w:szCs w:val="18"/>
              </w:rPr>
            </w:pPr>
            <w:r w:rsidRPr="00B70210">
              <w:rPr>
                <w:rFonts w:cs="Arial"/>
                <w:szCs w:val="18"/>
              </w:rPr>
              <w:t>O</w:t>
            </w:r>
          </w:p>
        </w:tc>
        <w:tc>
          <w:tcPr>
            <w:tcW w:w="360" w:type="dxa"/>
            <w:shd w:val="clear" w:color="auto" w:fill="auto"/>
          </w:tcPr>
          <w:p w:rsidR="002C38A4" w:rsidRPr="00B70210" w:rsidRDefault="002C38A4" w:rsidP="001A142A">
            <w:pPr>
              <w:spacing w:line="240" w:lineRule="atLeast"/>
              <w:rPr>
                <w:rFonts w:cs="Arial"/>
                <w:szCs w:val="18"/>
              </w:rPr>
            </w:pPr>
            <w:r w:rsidRPr="00B70210">
              <w:rPr>
                <w:rFonts w:cs="Arial"/>
                <w:szCs w:val="18"/>
              </w:rPr>
              <w:t>O</w:t>
            </w:r>
          </w:p>
        </w:tc>
        <w:tc>
          <w:tcPr>
            <w:tcW w:w="360" w:type="dxa"/>
            <w:shd w:val="clear" w:color="auto" w:fill="auto"/>
          </w:tcPr>
          <w:p w:rsidR="002C38A4" w:rsidRPr="00B70210" w:rsidRDefault="002C38A4" w:rsidP="001A142A">
            <w:pPr>
              <w:spacing w:line="240" w:lineRule="atLeast"/>
              <w:rPr>
                <w:rFonts w:cs="Arial"/>
                <w:szCs w:val="18"/>
              </w:rPr>
            </w:pPr>
            <w:r w:rsidRPr="00B70210">
              <w:rPr>
                <w:rFonts w:cs="Arial"/>
                <w:szCs w:val="18"/>
              </w:rPr>
              <w:t>O</w:t>
            </w:r>
          </w:p>
        </w:tc>
        <w:tc>
          <w:tcPr>
            <w:tcW w:w="1260" w:type="dxa"/>
          </w:tcPr>
          <w:p w:rsidR="002C38A4" w:rsidRPr="00B70210" w:rsidRDefault="002C38A4" w:rsidP="001A142A">
            <w:pPr>
              <w:spacing w:line="240" w:lineRule="atLeast"/>
              <w:rPr>
                <w:rFonts w:cs="Arial"/>
                <w:szCs w:val="18"/>
              </w:rPr>
            </w:pPr>
          </w:p>
        </w:tc>
        <w:tc>
          <w:tcPr>
            <w:tcW w:w="720" w:type="dxa"/>
            <w:shd w:val="clear" w:color="auto" w:fill="auto"/>
            <w:vAlign w:val="bottom"/>
          </w:tcPr>
          <w:p w:rsidR="002C38A4" w:rsidRPr="00B70210" w:rsidRDefault="002C38A4" w:rsidP="001A142A">
            <w:pPr>
              <w:spacing w:line="240" w:lineRule="atLeast"/>
              <w:rPr>
                <w:rFonts w:cs="Arial"/>
                <w:szCs w:val="18"/>
              </w:rPr>
            </w:pPr>
          </w:p>
        </w:tc>
        <w:tc>
          <w:tcPr>
            <w:tcW w:w="790" w:type="dxa"/>
            <w:shd w:val="clear" w:color="auto" w:fill="auto"/>
            <w:vAlign w:val="bottom"/>
          </w:tcPr>
          <w:p w:rsidR="002C38A4" w:rsidRPr="00B70210" w:rsidRDefault="002C38A4" w:rsidP="001A142A">
            <w:pPr>
              <w:spacing w:line="240" w:lineRule="atLeast"/>
              <w:rPr>
                <w:rFonts w:cs="Arial"/>
                <w:szCs w:val="18"/>
              </w:rPr>
            </w:pPr>
          </w:p>
        </w:tc>
      </w:tr>
      <w:tr w:rsidR="002C38A4" w:rsidRPr="00B70210" w:rsidTr="001A142A">
        <w:trPr>
          <w:trHeight w:val="255"/>
        </w:trPr>
        <w:tc>
          <w:tcPr>
            <w:tcW w:w="1271" w:type="dxa"/>
            <w:shd w:val="clear" w:color="auto" w:fill="auto"/>
          </w:tcPr>
          <w:p w:rsidR="002C38A4" w:rsidRPr="00B70210" w:rsidRDefault="002C38A4" w:rsidP="001A142A">
            <w:pPr>
              <w:spacing w:line="240" w:lineRule="atLeast"/>
              <w:rPr>
                <w:rFonts w:cs="Arial"/>
                <w:b/>
                <w:bCs/>
                <w:szCs w:val="18"/>
              </w:rPr>
            </w:pPr>
          </w:p>
        </w:tc>
        <w:tc>
          <w:tcPr>
            <w:tcW w:w="1091" w:type="dxa"/>
            <w:shd w:val="clear" w:color="auto" w:fill="auto"/>
          </w:tcPr>
          <w:p w:rsidR="002C38A4" w:rsidRPr="00B70210" w:rsidRDefault="002C38A4" w:rsidP="001A142A">
            <w:pPr>
              <w:spacing w:line="240" w:lineRule="atLeast"/>
              <w:jc w:val="center"/>
              <w:rPr>
                <w:rFonts w:cs="Arial"/>
                <w:szCs w:val="18"/>
              </w:rPr>
            </w:pPr>
          </w:p>
        </w:tc>
        <w:tc>
          <w:tcPr>
            <w:tcW w:w="771" w:type="dxa"/>
          </w:tcPr>
          <w:p w:rsidR="002C38A4" w:rsidRPr="00B70210" w:rsidRDefault="002C38A4" w:rsidP="001A142A">
            <w:pPr>
              <w:spacing w:line="240" w:lineRule="atLeast"/>
              <w:rPr>
                <w:rFonts w:cs="Arial"/>
                <w:szCs w:val="18"/>
              </w:rPr>
            </w:pPr>
            <w:r w:rsidRPr="00B70210">
              <w:rPr>
                <w:rFonts w:cs="Arial"/>
                <w:szCs w:val="18"/>
              </w:rPr>
              <w:t>2</w:t>
            </w:r>
          </w:p>
        </w:tc>
        <w:tc>
          <w:tcPr>
            <w:tcW w:w="1221" w:type="dxa"/>
          </w:tcPr>
          <w:p w:rsidR="002C38A4" w:rsidRPr="00B70210" w:rsidRDefault="002C38A4" w:rsidP="001A142A">
            <w:pPr>
              <w:spacing w:line="240" w:lineRule="atLeast"/>
              <w:rPr>
                <w:rFonts w:cs="Arial"/>
                <w:szCs w:val="18"/>
              </w:rPr>
            </w:pPr>
          </w:p>
        </w:tc>
        <w:tc>
          <w:tcPr>
            <w:tcW w:w="341" w:type="dxa"/>
            <w:shd w:val="clear" w:color="auto" w:fill="auto"/>
          </w:tcPr>
          <w:p w:rsidR="002C38A4" w:rsidRPr="00B70210" w:rsidRDefault="002C38A4" w:rsidP="001A142A">
            <w:pPr>
              <w:spacing w:line="240" w:lineRule="atLeast"/>
              <w:rPr>
                <w:rFonts w:cs="Arial"/>
                <w:szCs w:val="18"/>
              </w:rPr>
            </w:pPr>
            <w:r w:rsidRPr="00B70210">
              <w:rPr>
                <w:rFonts w:cs="Arial"/>
                <w:szCs w:val="18"/>
              </w:rPr>
              <w:t>O</w:t>
            </w:r>
          </w:p>
        </w:tc>
        <w:tc>
          <w:tcPr>
            <w:tcW w:w="360" w:type="dxa"/>
            <w:shd w:val="clear" w:color="auto" w:fill="auto"/>
          </w:tcPr>
          <w:p w:rsidR="002C38A4" w:rsidRPr="00B70210" w:rsidRDefault="002C38A4" w:rsidP="001A142A">
            <w:pPr>
              <w:spacing w:line="240" w:lineRule="atLeast"/>
              <w:rPr>
                <w:rFonts w:cs="Arial"/>
                <w:szCs w:val="18"/>
              </w:rPr>
            </w:pPr>
            <w:r w:rsidRPr="00B70210">
              <w:rPr>
                <w:rFonts w:cs="Arial"/>
                <w:szCs w:val="18"/>
              </w:rPr>
              <w:t>O</w:t>
            </w:r>
          </w:p>
        </w:tc>
        <w:tc>
          <w:tcPr>
            <w:tcW w:w="360" w:type="dxa"/>
            <w:shd w:val="clear" w:color="auto" w:fill="auto"/>
          </w:tcPr>
          <w:p w:rsidR="002C38A4" w:rsidRPr="00B70210" w:rsidRDefault="002C38A4" w:rsidP="001A142A">
            <w:pPr>
              <w:spacing w:line="240" w:lineRule="atLeast"/>
              <w:rPr>
                <w:rFonts w:cs="Arial"/>
                <w:szCs w:val="18"/>
              </w:rPr>
            </w:pPr>
            <w:r w:rsidRPr="00B70210">
              <w:rPr>
                <w:rFonts w:cs="Arial"/>
                <w:szCs w:val="18"/>
              </w:rPr>
              <w:t>O</w:t>
            </w:r>
          </w:p>
        </w:tc>
        <w:tc>
          <w:tcPr>
            <w:tcW w:w="360" w:type="dxa"/>
            <w:shd w:val="clear" w:color="auto" w:fill="auto"/>
          </w:tcPr>
          <w:p w:rsidR="002C38A4" w:rsidRPr="00B70210" w:rsidRDefault="002C38A4" w:rsidP="001A142A">
            <w:pPr>
              <w:spacing w:line="240" w:lineRule="atLeast"/>
              <w:rPr>
                <w:rFonts w:cs="Arial"/>
                <w:szCs w:val="18"/>
              </w:rPr>
            </w:pPr>
            <w:r w:rsidRPr="00B70210">
              <w:rPr>
                <w:rFonts w:cs="Arial"/>
                <w:szCs w:val="18"/>
              </w:rPr>
              <w:t>O</w:t>
            </w:r>
          </w:p>
        </w:tc>
        <w:tc>
          <w:tcPr>
            <w:tcW w:w="1260" w:type="dxa"/>
          </w:tcPr>
          <w:p w:rsidR="002C38A4" w:rsidRPr="00B70210" w:rsidRDefault="002C38A4" w:rsidP="001A142A">
            <w:pPr>
              <w:spacing w:line="240" w:lineRule="atLeast"/>
              <w:rPr>
                <w:rFonts w:cs="Arial"/>
                <w:szCs w:val="18"/>
              </w:rPr>
            </w:pPr>
          </w:p>
        </w:tc>
        <w:tc>
          <w:tcPr>
            <w:tcW w:w="720" w:type="dxa"/>
            <w:shd w:val="clear" w:color="auto" w:fill="auto"/>
            <w:vAlign w:val="bottom"/>
          </w:tcPr>
          <w:p w:rsidR="002C38A4" w:rsidRPr="00B70210" w:rsidRDefault="002C38A4" w:rsidP="001A142A">
            <w:pPr>
              <w:spacing w:line="240" w:lineRule="atLeast"/>
              <w:rPr>
                <w:rFonts w:cs="Arial"/>
                <w:szCs w:val="18"/>
              </w:rPr>
            </w:pPr>
          </w:p>
        </w:tc>
        <w:tc>
          <w:tcPr>
            <w:tcW w:w="790" w:type="dxa"/>
            <w:shd w:val="clear" w:color="auto" w:fill="auto"/>
            <w:vAlign w:val="bottom"/>
          </w:tcPr>
          <w:p w:rsidR="002C38A4" w:rsidRPr="00B70210" w:rsidRDefault="002C38A4" w:rsidP="001A142A">
            <w:pPr>
              <w:spacing w:line="240" w:lineRule="atLeast"/>
              <w:rPr>
                <w:rFonts w:cs="Arial"/>
                <w:szCs w:val="18"/>
              </w:rPr>
            </w:pPr>
          </w:p>
        </w:tc>
      </w:tr>
      <w:tr w:rsidR="002C38A4" w:rsidRPr="00B70210" w:rsidTr="001A142A">
        <w:trPr>
          <w:trHeight w:val="255"/>
        </w:trPr>
        <w:tc>
          <w:tcPr>
            <w:tcW w:w="1271" w:type="dxa"/>
            <w:shd w:val="clear" w:color="auto" w:fill="auto"/>
          </w:tcPr>
          <w:p w:rsidR="002C38A4" w:rsidRPr="00B70210" w:rsidRDefault="002C38A4" w:rsidP="001A142A">
            <w:pPr>
              <w:spacing w:line="240" w:lineRule="atLeast"/>
              <w:rPr>
                <w:rFonts w:cs="Arial"/>
                <w:b/>
                <w:bCs/>
                <w:szCs w:val="18"/>
              </w:rPr>
            </w:pPr>
          </w:p>
        </w:tc>
        <w:tc>
          <w:tcPr>
            <w:tcW w:w="1091" w:type="dxa"/>
            <w:shd w:val="clear" w:color="auto" w:fill="auto"/>
          </w:tcPr>
          <w:p w:rsidR="002C38A4" w:rsidRPr="00B70210" w:rsidRDefault="002C38A4" w:rsidP="001A142A">
            <w:pPr>
              <w:spacing w:line="240" w:lineRule="atLeast"/>
              <w:jc w:val="center"/>
              <w:rPr>
                <w:rFonts w:cs="Arial"/>
                <w:szCs w:val="18"/>
              </w:rPr>
            </w:pPr>
          </w:p>
        </w:tc>
        <w:tc>
          <w:tcPr>
            <w:tcW w:w="771" w:type="dxa"/>
          </w:tcPr>
          <w:p w:rsidR="002C38A4" w:rsidRPr="00B70210" w:rsidRDefault="002C38A4" w:rsidP="001A142A">
            <w:pPr>
              <w:spacing w:line="240" w:lineRule="atLeast"/>
              <w:rPr>
                <w:rFonts w:cs="Arial"/>
                <w:szCs w:val="18"/>
              </w:rPr>
            </w:pPr>
            <w:r w:rsidRPr="00B70210">
              <w:rPr>
                <w:rFonts w:cs="Arial"/>
                <w:szCs w:val="18"/>
              </w:rPr>
              <w:t>3</w:t>
            </w:r>
          </w:p>
        </w:tc>
        <w:tc>
          <w:tcPr>
            <w:tcW w:w="1221" w:type="dxa"/>
          </w:tcPr>
          <w:p w:rsidR="002C38A4" w:rsidRPr="00B70210" w:rsidRDefault="002C38A4" w:rsidP="001A142A">
            <w:pPr>
              <w:spacing w:line="240" w:lineRule="atLeast"/>
              <w:rPr>
                <w:rFonts w:cs="Arial"/>
                <w:szCs w:val="18"/>
              </w:rPr>
            </w:pPr>
          </w:p>
        </w:tc>
        <w:tc>
          <w:tcPr>
            <w:tcW w:w="341" w:type="dxa"/>
            <w:shd w:val="clear" w:color="auto" w:fill="auto"/>
          </w:tcPr>
          <w:p w:rsidR="002C38A4" w:rsidRPr="00B70210" w:rsidRDefault="002C38A4" w:rsidP="001A142A">
            <w:pPr>
              <w:spacing w:line="240" w:lineRule="atLeast"/>
              <w:rPr>
                <w:rFonts w:cs="Arial"/>
                <w:szCs w:val="18"/>
              </w:rPr>
            </w:pPr>
            <w:r w:rsidRPr="00B70210">
              <w:rPr>
                <w:rFonts w:cs="Arial"/>
                <w:szCs w:val="18"/>
              </w:rPr>
              <w:t>O</w:t>
            </w:r>
          </w:p>
        </w:tc>
        <w:tc>
          <w:tcPr>
            <w:tcW w:w="360" w:type="dxa"/>
            <w:shd w:val="clear" w:color="auto" w:fill="auto"/>
          </w:tcPr>
          <w:p w:rsidR="002C38A4" w:rsidRPr="00B70210" w:rsidRDefault="002C38A4" w:rsidP="001A142A">
            <w:pPr>
              <w:spacing w:line="240" w:lineRule="atLeast"/>
              <w:rPr>
                <w:rFonts w:cs="Arial"/>
                <w:szCs w:val="18"/>
              </w:rPr>
            </w:pPr>
            <w:r w:rsidRPr="00B70210">
              <w:rPr>
                <w:rFonts w:cs="Arial"/>
                <w:szCs w:val="18"/>
              </w:rPr>
              <w:t>O</w:t>
            </w:r>
          </w:p>
        </w:tc>
        <w:tc>
          <w:tcPr>
            <w:tcW w:w="360" w:type="dxa"/>
            <w:shd w:val="clear" w:color="auto" w:fill="auto"/>
          </w:tcPr>
          <w:p w:rsidR="002C38A4" w:rsidRPr="00B70210" w:rsidRDefault="002C38A4" w:rsidP="001A142A">
            <w:pPr>
              <w:spacing w:line="240" w:lineRule="atLeast"/>
              <w:rPr>
                <w:rFonts w:cs="Arial"/>
                <w:szCs w:val="18"/>
              </w:rPr>
            </w:pPr>
            <w:r w:rsidRPr="00B70210">
              <w:rPr>
                <w:rFonts w:cs="Arial"/>
                <w:szCs w:val="18"/>
              </w:rPr>
              <w:t>O</w:t>
            </w:r>
          </w:p>
        </w:tc>
        <w:tc>
          <w:tcPr>
            <w:tcW w:w="360" w:type="dxa"/>
            <w:shd w:val="clear" w:color="auto" w:fill="auto"/>
          </w:tcPr>
          <w:p w:rsidR="002C38A4" w:rsidRPr="00B70210" w:rsidRDefault="002C38A4" w:rsidP="001A142A">
            <w:pPr>
              <w:spacing w:line="240" w:lineRule="atLeast"/>
              <w:rPr>
                <w:rFonts w:cs="Arial"/>
                <w:szCs w:val="18"/>
              </w:rPr>
            </w:pPr>
            <w:r w:rsidRPr="00B70210">
              <w:rPr>
                <w:rFonts w:cs="Arial"/>
                <w:szCs w:val="18"/>
              </w:rPr>
              <w:t>O</w:t>
            </w:r>
          </w:p>
        </w:tc>
        <w:tc>
          <w:tcPr>
            <w:tcW w:w="1260" w:type="dxa"/>
          </w:tcPr>
          <w:p w:rsidR="002C38A4" w:rsidRPr="00B70210" w:rsidRDefault="002C38A4" w:rsidP="001A142A">
            <w:pPr>
              <w:spacing w:line="240" w:lineRule="atLeast"/>
              <w:rPr>
                <w:rFonts w:cs="Arial"/>
                <w:szCs w:val="18"/>
              </w:rPr>
            </w:pPr>
          </w:p>
        </w:tc>
        <w:tc>
          <w:tcPr>
            <w:tcW w:w="720" w:type="dxa"/>
            <w:shd w:val="clear" w:color="auto" w:fill="auto"/>
            <w:vAlign w:val="bottom"/>
          </w:tcPr>
          <w:p w:rsidR="002C38A4" w:rsidRPr="00B70210" w:rsidRDefault="002C38A4" w:rsidP="001A142A">
            <w:pPr>
              <w:spacing w:line="240" w:lineRule="atLeast"/>
              <w:rPr>
                <w:rFonts w:cs="Arial"/>
                <w:szCs w:val="18"/>
              </w:rPr>
            </w:pPr>
          </w:p>
        </w:tc>
        <w:tc>
          <w:tcPr>
            <w:tcW w:w="790" w:type="dxa"/>
            <w:shd w:val="clear" w:color="auto" w:fill="auto"/>
            <w:vAlign w:val="bottom"/>
          </w:tcPr>
          <w:p w:rsidR="002C38A4" w:rsidRPr="00B70210" w:rsidRDefault="002C38A4" w:rsidP="001A142A">
            <w:pPr>
              <w:spacing w:line="240" w:lineRule="atLeast"/>
              <w:rPr>
                <w:rFonts w:cs="Arial"/>
                <w:szCs w:val="18"/>
              </w:rPr>
            </w:pPr>
          </w:p>
        </w:tc>
      </w:tr>
      <w:tr w:rsidR="002C38A4" w:rsidRPr="00B70210" w:rsidTr="001A142A">
        <w:trPr>
          <w:trHeight w:val="255"/>
        </w:trPr>
        <w:tc>
          <w:tcPr>
            <w:tcW w:w="1271" w:type="dxa"/>
            <w:shd w:val="clear" w:color="auto" w:fill="auto"/>
          </w:tcPr>
          <w:p w:rsidR="002C38A4" w:rsidRPr="00B70210" w:rsidRDefault="002C38A4" w:rsidP="001A142A">
            <w:pPr>
              <w:spacing w:line="240" w:lineRule="atLeast"/>
              <w:rPr>
                <w:rFonts w:cs="Arial"/>
                <w:b/>
                <w:bCs/>
                <w:szCs w:val="18"/>
              </w:rPr>
            </w:pPr>
          </w:p>
        </w:tc>
        <w:tc>
          <w:tcPr>
            <w:tcW w:w="1091" w:type="dxa"/>
            <w:shd w:val="clear" w:color="auto" w:fill="auto"/>
          </w:tcPr>
          <w:p w:rsidR="002C38A4" w:rsidRPr="00B70210" w:rsidRDefault="002C38A4" w:rsidP="001A142A">
            <w:pPr>
              <w:spacing w:line="240" w:lineRule="atLeast"/>
              <w:jc w:val="center"/>
              <w:rPr>
                <w:rFonts w:cs="Arial"/>
                <w:szCs w:val="18"/>
              </w:rPr>
            </w:pPr>
          </w:p>
        </w:tc>
        <w:tc>
          <w:tcPr>
            <w:tcW w:w="771" w:type="dxa"/>
          </w:tcPr>
          <w:p w:rsidR="002C38A4" w:rsidRPr="00B70210" w:rsidRDefault="002C38A4" w:rsidP="001A142A">
            <w:pPr>
              <w:spacing w:line="240" w:lineRule="atLeast"/>
              <w:rPr>
                <w:rFonts w:cs="Arial"/>
                <w:szCs w:val="18"/>
              </w:rPr>
            </w:pPr>
            <w:r w:rsidRPr="00B70210">
              <w:rPr>
                <w:rFonts w:cs="Arial"/>
                <w:szCs w:val="18"/>
              </w:rPr>
              <w:t>4</w:t>
            </w:r>
          </w:p>
        </w:tc>
        <w:tc>
          <w:tcPr>
            <w:tcW w:w="1221" w:type="dxa"/>
          </w:tcPr>
          <w:p w:rsidR="002C38A4" w:rsidRPr="00B70210" w:rsidRDefault="002C38A4" w:rsidP="001A142A">
            <w:pPr>
              <w:spacing w:line="240" w:lineRule="atLeast"/>
              <w:rPr>
                <w:rFonts w:cs="Arial"/>
                <w:szCs w:val="18"/>
              </w:rPr>
            </w:pPr>
          </w:p>
        </w:tc>
        <w:tc>
          <w:tcPr>
            <w:tcW w:w="341" w:type="dxa"/>
            <w:shd w:val="clear" w:color="auto" w:fill="auto"/>
          </w:tcPr>
          <w:p w:rsidR="002C38A4" w:rsidRPr="00B70210" w:rsidRDefault="002C38A4" w:rsidP="001A142A">
            <w:pPr>
              <w:spacing w:line="240" w:lineRule="atLeast"/>
              <w:rPr>
                <w:rFonts w:cs="Arial"/>
                <w:szCs w:val="18"/>
              </w:rPr>
            </w:pPr>
            <w:r w:rsidRPr="00B70210">
              <w:rPr>
                <w:rFonts w:cs="Arial"/>
                <w:szCs w:val="18"/>
              </w:rPr>
              <w:t>O</w:t>
            </w:r>
          </w:p>
        </w:tc>
        <w:tc>
          <w:tcPr>
            <w:tcW w:w="360" w:type="dxa"/>
            <w:shd w:val="clear" w:color="auto" w:fill="auto"/>
          </w:tcPr>
          <w:p w:rsidR="002C38A4" w:rsidRPr="00B70210" w:rsidRDefault="002C38A4" w:rsidP="001A142A">
            <w:pPr>
              <w:spacing w:line="240" w:lineRule="atLeast"/>
              <w:rPr>
                <w:rFonts w:cs="Arial"/>
                <w:szCs w:val="18"/>
              </w:rPr>
            </w:pPr>
            <w:r w:rsidRPr="00B70210">
              <w:rPr>
                <w:rFonts w:cs="Arial"/>
                <w:szCs w:val="18"/>
              </w:rPr>
              <w:t>O</w:t>
            </w:r>
          </w:p>
        </w:tc>
        <w:tc>
          <w:tcPr>
            <w:tcW w:w="360" w:type="dxa"/>
            <w:shd w:val="clear" w:color="auto" w:fill="auto"/>
          </w:tcPr>
          <w:p w:rsidR="002C38A4" w:rsidRPr="00B70210" w:rsidRDefault="002C38A4" w:rsidP="001A142A">
            <w:pPr>
              <w:spacing w:line="240" w:lineRule="atLeast"/>
              <w:rPr>
                <w:rFonts w:cs="Arial"/>
                <w:szCs w:val="18"/>
              </w:rPr>
            </w:pPr>
            <w:r w:rsidRPr="00B70210">
              <w:rPr>
                <w:rFonts w:cs="Arial"/>
                <w:szCs w:val="18"/>
              </w:rPr>
              <w:t>O</w:t>
            </w:r>
          </w:p>
        </w:tc>
        <w:tc>
          <w:tcPr>
            <w:tcW w:w="360" w:type="dxa"/>
            <w:shd w:val="clear" w:color="auto" w:fill="auto"/>
          </w:tcPr>
          <w:p w:rsidR="002C38A4" w:rsidRPr="00B70210" w:rsidRDefault="002C38A4" w:rsidP="001A142A">
            <w:pPr>
              <w:spacing w:line="240" w:lineRule="atLeast"/>
              <w:rPr>
                <w:rFonts w:cs="Arial"/>
                <w:szCs w:val="18"/>
              </w:rPr>
            </w:pPr>
            <w:r w:rsidRPr="00B70210">
              <w:rPr>
                <w:rFonts w:cs="Arial"/>
                <w:szCs w:val="18"/>
              </w:rPr>
              <w:t>O</w:t>
            </w:r>
          </w:p>
        </w:tc>
        <w:tc>
          <w:tcPr>
            <w:tcW w:w="1260" w:type="dxa"/>
          </w:tcPr>
          <w:p w:rsidR="002C38A4" w:rsidRPr="00B70210" w:rsidRDefault="002C38A4" w:rsidP="001A142A">
            <w:pPr>
              <w:spacing w:line="240" w:lineRule="atLeast"/>
              <w:rPr>
                <w:rFonts w:cs="Arial"/>
                <w:szCs w:val="18"/>
              </w:rPr>
            </w:pPr>
          </w:p>
        </w:tc>
        <w:tc>
          <w:tcPr>
            <w:tcW w:w="720" w:type="dxa"/>
            <w:shd w:val="clear" w:color="auto" w:fill="auto"/>
            <w:vAlign w:val="bottom"/>
          </w:tcPr>
          <w:p w:rsidR="002C38A4" w:rsidRPr="00B70210" w:rsidRDefault="002C38A4" w:rsidP="001A142A">
            <w:pPr>
              <w:spacing w:line="240" w:lineRule="atLeast"/>
              <w:rPr>
                <w:rFonts w:cs="Arial"/>
                <w:szCs w:val="18"/>
              </w:rPr>
            </w:pPr>
          </w:p>
        </w:tc>
        <w:tc>
          <w:tcPr>
            <w:tcW w:w="790" w:type="dxa"/>
            <w:shd w:val="clear" w:color="auto" w:fill="auto"/>
            <w:vAlign w:val="bottom"/>
          </w:tcPr>
          <w:p w:rsidR="002C38A4" w:rsidRPr="00B70210" w:rsidRDefault="002C38A4" w:rsidP="001A142A">
            <w:pPr>
              <w:spacing w:line="240" w:lineRule="atLeast"/>
              <w:rPr>
                <w:rFonts w:cs="Arial"/>
                <w:szCs w:val="18"/>
              </w:rPr>
            </w:pPr>
          </w:p>
        </w:tc>
      </w:tr>
      <w:tr w:rsidR="002C38A4" w:rsidRPr="00B70210" w:rsidTr="001A142A">
        <w:trPr>
          <w:trHeight w:val="255"/>
        </w:trPr>
        <w:tc>
          <w:tcPr>
            <w:tcW w:w="1271" w:type="dxa"/>
            <w:shd w:val="clear" w:color="auto" w:fill="auto"/>
          </w:tcPr>
          <w:p w:rsidR="002C38A4" w:rsidRPr="00B70210" w:rsidRDefault="002C38A4" w:rsidP="001A142A">
            <w:pPr>
              <w:spacing w:line="240" w:lineRule="atLeast"/>
              <w:rPr>
                <w:rFonts w:cs="Arial"/>
                <w:b/>
                <w:bCs/>
                <w:szCs w:val="18"/>
              </w:rPr>
            </w:pPr>
            <w:r w:rsidRPr="00B70210">
              <w:rPr>
                <w:rFonts w:cs="Arial"/>
                <w:b/>
                <w:bCs/>
                <w:szCs w:val="18"/>
              </w:rPr>
              <w:t> </w:t>
            </w:r>
          </w:p>
        </w:tc>
        <w:tc>
          <w:tcPr>
            <w:tcW w:w="1091" w:type="dxa"/>
            <w:shd w:val="clear" w:color="auto" w:fill="auto"/>
          </w:tcPr>
          <w:p w:rsidR="002C38A4" w:rsidRPr="00B70210" w:rsidRDefault="002C38A4" w:rsidP="001A142A">
            <w:pPr>
              <w:spacing w:line="240" w:lineRule="atLeast"/>
              <w:jc w:val="center"/>
              <w:rPr>
                <w:rFonts w:cs="Arial"/>
                <w:szCs w:val="18"/>
              </w:rPr>
            </w:pPr>
          </w:p>
        </w:tc>
        <w:tc>
          <w:tcPr>
            <w:tcW w:w="771" w:type="dxa"/>
          </w:tcPr>
          <w:p w:rsidR="002C38A4" w:rsidRPr="00B70210" w:rsidRDefault="002C38A4" w:rsidP="001A142A">
            <w:pPr>
              <w:spacing w:line="240" w:lineRule="atLeast"/>
              <w:rPr>
                <w:rFonts w:cs="Arial"/>
                <w:szCs w:val="18"/>
              </w:rPr>
            </w:pPr>
            <w:r w:rsidRPr="00B70210">
              <w:rPr>
                <w:rFonts w:cs="Arial"/>
                <w:szCs w:val="18"/>
              </w:rPr>
              <w:t>5</w:t>
            </w:r>
          </w:p>
        </w:tc>
        <w:tc>
          <w:tcPr>
            <w:tcW w:w="1221" w:type="dxa"/>
          </w:tcPr>
          <w:p w:rsidR="002C38A4" w:rsidRPr="00B70210" w:rsidRDefault="002C38A4" w:rsidP="001A142A">
            <w:pPr>
              <w:spacing w:line="240" w:lineRule="atLeast"/>
              <w:rPr>
                <w:rFonts w:cs="Arial"/>
                <w:szCs w:val="18"/>
              </w:rPr>
            </w:pPr>
          </w:p>
        </w:tc>
        <w:tc>
          <w:tcPr>
            <w:tcW w:w="341" w:type="dxa"/>
            <w:shd w:val="clear" w:color="auto" w:fill="auto"/>
          </w:tcPr>
          <w:p w:rsidR="002C38A4" w:rsidRPr="00B70210" w:rsidRDefault="002C38A4" w:rsidP="001A142A">
            <w:pPr>
              <w:spacing w:line="240" w:lineRule="atLeast"/>
              <w:rPr>
                <w:rFonts w:cs="Arial"/>
                <w:szCs w:val="18"/>
              </w:rPr>
            </w:pPr>
            <w:r w:rsidRPr="00B70210">
              <w:rPr>
                <w:rFonts w:cs="Arial"/>
                <w:szCs w:val="18"/>
              </w:rPr>
              <w:t>O</w:t>
            </w:r>
          </w:p>
        </w:tc>
        <w:tc>
          <w:tcPr>
            <w:tcW w:w="360" w:type="dxa"/>
            <w:shd w:val="clear" w:color="auto" w:fill="auto"/>
          </w:tcPr>
          <w:p w:rsidR="002C38A4" w:rsidRPr="00B70210" w:rsidRDefault="002C38A4" w:rsidP="001A142A">
            <w:pPr>
              <w:spacing w:line="240" w:lineRule="atLeast"/>
              <w:rPr>
                <w:rFonts w:cs="Arial"/>
                <w:szCs w:val="18"/>
              </w:rPr>
            </w:pPr>
            <w:r w:rsidRPr="00B70210">
              <w:rPr>
                <w:rFonts w:cs="Arial"/>
                <w:szCs w:val="18"/>
              </w:rPr>
              <w:t>O </w:t>
            </w:r>
          </w:p>
        </w:tc>
        <w:tc>
          <w:tcPr>
            <w:tcW w:w="360" w:type="dxa"/>
            <w:shd w:val="clear" w:color="auto" w:fill="auto"/>
          </w:tcPr>
          <w:p w:rsidR="002C38A4" w:rsidRPr="00B70210" w:rsidRDefault="002C38A4" w:rsidP="001A142A">
            <w:pPr>
              <w:spacing w:line="240" w:lineRule="atLeast"/>
              <w:rPr>
                <w:rFonts w:cs="Arial"/>
                <w:szCs w:val="18"/>
              </w:rPr>
            </w:pPr>
            <w:r w:rsidRPr="00B70210">
              <w:rPr>
                <w:rFonts w:cs="Arial"/>
                <w:szCs w:val="18"/>
              </w:rPr>
              <w:t>O </w:t>
            </w:r>
          </w:p>
        </w:tc>
        <w:tc>
          <w:tcPr>
            <w:tcW w:w="360" w:type="dxa"/>
            <w:shd w:val="clear" w:color="auto" w:fill="auto"/>
          </w:tcPr>
          <w:p w:rsidR="002C38A4" w:rsidRPr="00B70210" w:rsidRDefault="002C38A4" w:rsidP="001A142A">
            <w:pPr>
              <w:spacing w:line="240" w:lineRule="atLeast"/>
              <w:rPr>
                <w:rFonts w:cs="Arial"/>
                <w:szCs w:val="18"/>
              </w:rPr>
            </w:pPr>
            <w:r w:rsidRPr="00B70210">
              <w:rPr>
                <w:rFonts w:cs="Arial"/>
                <w:szCs w:val="18"/>
              </w:rPr>
              <w:t>O </w:t>
            </w:r>
          </w:p>
        </w:tc>
        <w:tc>
          <w:tcPr>
            <w:tcW w:w="1260" w:type="dxa"/>
          </w:tcPr>
          <w:p w:rsidR="002C38A4" w:rsidRPr="00B70210" w:rsidRDefault="002C38A4" w:rsidP="001A142A">
            <w:pPr>
              <w:spacing w:line="240" w:lineRule="atLeast"/>
              <w:rPr>
                <w:rFonts w:cs="Arial"/>
                <w:szCs w:val="18"/>
              </w:rPr>
            </w:pPr>
          </w:p>
        </w:tc>
        <w:tc>
          <w:tcPr>
            <w:tcW w:w="720" w:type="dxa"/>
            <w:shd w:val="clear" w:color="auto" w:fill="auto"/>
            <w:vAlign w:val="bottom"/>
          </w:tcPr>
          <w:p w:rsidR="002C38A4" w:rsidRPr="00B70210" w:rsidRDefault="002C38A4" w:rsidP="001A142A">
            <w:pPr>
              <w:spacing w:line="240" w:lineRule="atLeast"/>
              <w:rPr>
                <w:rFonts w:cs="Arial"/>
                <w:szCs w:val="18"/>
              </w:rPr>
            </w:pPr>
            <w:r w:rsidRPr="00B70210">
              <w:rPr>
                <w:rFonts w:cs="Arial"/>
                <w:szCs w:val="18"/>
              </w:rPr>
              <w:t> </w:t>
            </w:r>
          </w:p>
        </w:tc>
        <w:tc>
          <w:tcPr>
            <w:tcW w:w="790" w:type="dxa"/>
            <w:shd w:val="clear" w:color="auto" w:fill="auto"/>
            <w:vAlign w:val="bottom"/>
          </w:tcPr>
          <w:p w:rsidR="002C38A4" w:rsidRPr="00B70210" w:rsidRDefault="002C38A4" w:rsidP="001A142A">
            <w:pPr>
              <w:spacing w:line="240" w:lineRule="atLeast"/>
              <w:rPr>
                <w:rFonts w:cs="Arial"/>
                <w:szCs w:val="18"/>
              </w:rPr>
            </w:pPr>
            <w:r w:rsidRPr="00B70210">
              <w:rPr>
                <w:rFonts w:cs="Arial"/>
                <w:szCs w:val="18"/>
              </w:rPr>
              <w:t> </w:t>
            </w:r>
          </w:p>
        </w:tc>
      </w:tr>
    </w:tbl>
    <w:p w:rsidR="002C38A4" w:rsidRPr="00B70210" w:rsidRDefault="002C38A4" w:rsidP="002C38A4">
      <w:pPr>
        <w:spacing w:line="240" w:lineRule="atLeast"/>
        <w:rPr>
          <w:rFonts w:cs="Arial"/>
          <w:szCs w:val="18"/>
        </w:rPr>
      </w:pPr>
    </w:p>
    <w:p w:rsidR="002C38A4" w:rsidRPr="00B70210" w:rsidRDefault="002C38A4" w:rsidP="002C38A4">
      <w:pPr>
        <w:pStyle w:val="Kop2"/>
        <w:spacing w:line="240" w:lineRule="atLeast"/>
        <w:rPr>
          <w:rFonts w:cs="Arial"/>
          <w:sz w:val="18"/>
          <w:szCs w:val="18"/>
        </w:rPr>
      </w:pPr>
      <w:bookmarkStart w:id="137" w:name="_Toc302030171"/>
      <w:bookmarkStart w:id="138" w:name="_Toc302030382"/>
      <w:bookmarkStart w:id="139" w:name="_Toc302042238"/>
      <w:bookmarkStart w:id="140" w:name="_Toc303069954"/>
      <w:bookmarkStart w:id="141" w:name="_Toc303087712"/>
      <w:bookmarkStart w:id="142" w:name="_Toc303581792"/>
      <w:bookmarkStart w:id="143" w:name="_Toc303589563"/>
      <w:bookmarkStart w:id="144" w:name="_Toc303611241"/>
      <w:bookmarkStart w:id="145" w:name="_Toc303671414"/>
      <w:bookmarkStart w:id="146" w:name="_Toc303691499"/>
      <w:bookmarkStart w:id="147" w:name="_Toc303691574"/>
      <w:bookmarkStart w:id="148" w:name="_Toc303693942"/>
      <w:bookmarkStart w:id="149" w:name="_Toc303696398"/>
      <w:bookmarkStart w:id="150" w:name="_Toc303840759"/>
      <w:bookmarkStart w:id="151" w:name="_Toc304294700"/>
      <w:bookmarkStart w:id="152" w:name="_Toc327276846"/>
      <w:bookmarkStart w:id="153" w:name="_Toc327447255"/>
      <w:bookmarkStart w:id="154" w:name="_Toc327456824"/>
      <w:bookmarkStart w:id="155" w:name="_Toc330899150"/>
      <w:bookmarkStart w:id="156" w:name="_Toc330902852"/>
      <w:bookmarkStart w:id="157" w:name="_Toc337478651"/>
      <w:r>
        <w:rPr>
          <w:rFonts w:cs="Arial"/>
          <w:sz w:val="18"/>
          <w:szCs w:val="18"/>
        </w:rPr>
        <w:t>Vijf- of zes</w:t>
      </w:r>
      <w:r w:rsidRPr="00B70210">
        <w:rPr>
          <w:rFonts w:cs="Arial"/>
          <w:sz w:val="18"/>
          <w:szCs w:val="18"/>
        </w:rPr>
        <w:t>punts schaal</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2C38A4" w:rsidRDefault="002C38A4" w:rsidP="002C38A4">
      <w:pPr>
        <w:spacing w:line="240" w:lineRule="atLeast"/>
        <w:rPr>
          <w:rFonts w:cs="Arial"/>
          <w:szCs w:val="18"/>
        </w:rPr>
      </w:pPr>
    </w:p>
    <w:p w:rsidR="002C38A4" w:rsidRDefault="002C38A4" w:rsidP="002C38A4">
      <w:pPr>
        <w:spacing w:line="240" w:lineRule="atLeast"/>
        <w:rPr>
          <w:rFonts w:cs="Arial"/>
          <w:szCs w:val="18"/>
        </w:rPr>
      </w:pPr>
      <w:r>
        <w:rPr>
          <w:rFonts w:cs="Arial"/>
          <w:szCs w:val="18"/>
        </w:rPr>
        <w:t>Als alternatief voor dit model van een rubric kan ook een zespuntsschaal worden gebruikt. Deze schaal (</w:t>
      </w:r>
      <w:r w:rsidRPr="00B70210">
        <w:rPr>
          <w:rFonts w:cs="Arial"/>
          <w:szCs w:val="18"/>
        </w:rPr>
        <w:t>Likert</w:t>
      </w:r>
      <w:r>
        <w:rPr>
          <w:rFonts w:cs="Arial"/>
          <w:szCs w:val="18"/>
        </w:rPr>
        <w:t xml:space="preserve">schaal) wordt </w:t>
      </w:r>
      <w:r w:rsidRPr="00B70210">
        <w:rPr>
          <w:rFonts w:cs="Arial"/>
          <w:szCs w:val="18"/>
        </w:rPr>
        <w:t>meestal gebruikt</w:t>
      </w:r>
      <w:r>
        <w:rPr>
          <w:rFonts w:cs="Arial"/>
          <w:szCs w:val="18"/>
        </w:rPr>
        <w:t xml:space="preserve"> </w:t>
      </w:r>
      <w:r w:rsidRPr="00B70210">
        <w:rPr>
          <w:rFonts w:cs="Arial"/>
          <w:szCs w:val="18"/>
        </w:rPr>
        <w:t>in enquêtes en opiniepeilingen</w:t>
      </w:r>
      <w:r>
        <w:rPr>
          <w:rFonts w:cs="Arial"/>
          <w:szCs w:val="18"/>
        </w:rPr>
        <w:t xml:space="preserve">, maar is eveneens bruikbaar voor het beoordelen van vaardigheden op criteria die moeilijk in concreet waarneembaar gedrag te beschrijven zijn. Bij een </w:t>
      </w:r>
      <w:r w:rsidRPr="00B70210">
        <w:rPr>
          <w:rFonts w:cs="Arial"/>
          <w:szCs w:val="18"/>
        </w:rPr>
        <w:t>Likert</w:t>
      </w:r>
      <w:r>
        <w:rPr>
          <w:rFonts w:cs="Arial"/>
          <w:szCs w:val="18"/>
        </w:rPr>
        <w:t xml:space="preserve">schaal </w:t>
      </w:r>
      <w:r w:rsidRPr="00B70210">
        <w:rPr>
          <w:rFonts w:cs="Arial"/>
          <w:szCs w:val="18"/>
        </w:rPr>
        <w:t>geeft de beoordelaar aan in hoeverre hij het eens is met een uitspraak met betrekking tot een bepaald criterium.</w:t>
      </w:r>
      <w:r>
        <w:rPr>
          <w:rFonts w:cs="Arial"/>
          <w:szCs w:val="18"/>
        </w:rPr>
        <w:t xml:space="preserve"> </w:t>
      </w:r>
    </w:p>
    <w:p w:rsidR="002C38A4" w:rsidRDefault="002C38A4" w:rsidP="002C38A4">
      <w:pPr>
        <w:spacing w:line="240" w:lineRule="atLeast"/>
        <w:rPr>
          <w:rFonts w:cs="Arial"/>
          <w:szCs w:val="18"/>
        </w:rPr>
      </w:pPr>
    </w:p>
    <w:p w:rsidR="002C38A4" w:rsidRDefault="002C38A4" w:rsidP="002C38A4">
      <w:pPr>
        <w:spacing w:line="240" w:lineRule="atLeast"/>
        <w:rPr>
          <w:rFonts w:cs="Arial"/>
          <w:szCs w:val="18"/>
        </w:rPr>
      </w:pPr>
    </w:p>
    <w:p w:rsidR="002C38A4" w:rsidRPr="00B70210" w:rsidRDefault="002C38A4" w:rsidP="002C38A4">
      <w:pPr>
        <w:spacing w:line="240" w:lineRule="atLeast"/>
        <w:rPr>
          <w:rFonts w:cs="Arial"/>
          <w:szCs w:val="18"/>
        </w:rPr>
      </w:pPr>
      <w:r w:rsidRPr="00B70210">
        <w:rPr>
          <w:rFonts w:cs="Arial"/>
          <w:szCs w:val="18"/>
        </w:rPr>
        <w:lastRenderedPageBreak/>
        <w:t xml:space="preserve">1= sterk mee oneens </w:t>
      </w:r>
    </w:p>
    <w:p w:rsidR="002C38A4" w:rsidRPr="00B70210" w:rsidRDefault="002C38A4" w:rsidP="002C38A4">
      <w:pPr>
        <w:spacing w:line="240" w:lineRule="atLeast"/>
        <w:rPr>
          <w:rFonts w:cs="Arial"/>
          <w:szCs w:val="18"/>
        </w:rPr>
      </w:pPr>
      <w:r w:rsidRPr="00B70210">
        <w:rPr>
          <w:rFonts w:cs="Arial"/>
          <w:szCs w:val="18"/>
        </w:rPr>
        <w:t xml:space="preserve">2= mee oneens </w:t>
      </w:r>
    </w:p>
    <w:p w:rsidR="002C38A4" w:rsidRPr="00B70210" w:rsidRDefault="002C38A4" w:rsidP="002C38A4">
      <w:pPr>
        <w:spacing w:line="240" w:lineRule="atLeast"/>
        <w:rPr>
          <w:rFonts w:cs="Arial"/>
          <w:szCs w:val="18"/>
        </w:rPr>
      </w:pPr>
      <w:r w:rsidRPr="00B70210">
        <w:rPr>
          <w:rFonts w:cs="Arial"/>
          <w:szCs w:val="18"/>
        </w:rPr>
        <w:t xml:space="preserve">3= neutraal </w:t>
      </w:r>
    </w:p>
    <w:p w:rsidR="002C38A4" w:rsidRPr="00B70210" w:rsidRDefault="002C38A4" w:rsidP="002C38A4">
      <w:pPr>
        <w:spacing w:line="240" w:lineRule="atLeast"/>
        <w:rPr>
          <w:rFonts w:cs="Arial"/>
          <w:szCs w:val="18"/>
        </w:rPr>
      </w:pPr>
      <w:r w:rsidRPr="00B70210">
        <w:rPr>
          <w:rFonts w:cs="Arial"/>
          <w:szCs w:val="18"/>
        </w:rPr>
        <w:t xml:space="preserve">4= mee eens </w:t>
      </w:r>
    </w:p>
    <w:p w:rsidR="002C38A4" w:rsidRPr="00B70210" w:rsidRDefault="002C38A4" w:rsidP="002C38A4">
      <w:pPr>
        <w:spacing w:line="240" w:lineRule="atLeast"/>
        <w:rPr>
          <w:rFonts w:cs="Arial"/>
          <w:szCs w:val="18"/>
        </w:rPr>
      </w:pPr>
      <w:r w:rsidRPr="00B70210">
        <w:rPr>
          <w:rFonts w:cs="Arial"/>
          <w:szCs w:val="18"/>
        </w:rPr>
        <w:t>5= sterk mee eens</w:t>
      </w:r>
    </w:p>
    <w:p w:rsidR="002C38A4" w:rsidRPr="00B70210" w:rsidRDefault="002C38A4" w:rsidP="002C38A4">
      <w:pPr>
        <w:spacing w:line="240" w:lineRule="atLeast"/>
        <w:rPr>
          <w:rFonts w:cs="Arial"/>
          <w:b/>
          <w:szCs w:val="18"/>
        </w:rPr>
      </w:pPr>
    </w:p>
    <w:p w:rsidR="002C38A4" w:rsidRPr="00B70210" w:rsidRDefault="002C38A4" w:rsidP="002C38A4">
      <w:pPr>
        <w:spacing w:line="240" w:lineRule="atLeast"/>
        <w:rPr>
          <w:rFonts w:cs="Arial"/>
          <w:b/>
          <w:szCs w:val="18"/>
        </w:rPr>
      </w:pPr>
      <w:r>
        <w:rPr>
          <w:rFonts w:cs="Arial"/>
          <w:szCs w:val="18"/>
        </w:rPr>
        <w:t xml:space="preserve">Voor het beoordelen van vaardigheden ligt een beoordeling van slecht tot goed meer voor de hand. </w:t>
      </w:r>
    </w:p>
    <w:p w:rsidR="002C38A4" w:rsidRPr="00B70210" w:rsidRDefault="002C38A4" w:rsidP="002C38A4">
      <w:pPr>
        <w:spacing w:line="240" w:lineRule="atLeast"/>
        <w:rPr>
          <w:rFonts w:cs="Arial"/>
          <w:b/>
          <w:szCs w:val="18"/>
        </w:rPr>
      </w:pPr>
    </w:p>
    <w:p w:rsidR="002C38A4" w:rsidRPr="00B70210" w:rsidRDefault="002C38A4" w:rsidP="002C38A4">
      <w:pPr>
        <w:widowControl w:val="0"/>
        <w:spacing w:line="240" w:lineRule="atLeast"/>
        <w:rPr>
          <w:rFonts w:cs="Arial"/>
          <w:spacing w:val="-2"/>
          <w:szCs w:val="18"/>
        </w:rPr>
      </w:pPr>
      <w:r w:rsidRPr="00B70210">
        <w:rPr>
          <w:rFonts w:cs="Arial"/>
          <w:spacing w:val="-2"/>
          <w:szCs w:val="18"/>
        </w:rPr>
        <w:t>5=</w:t>
      </w:r>
      <w:r>
        <w:rPr>
          <w:rFonts w:cs="Arial"/>
          <w:spacing w:val="-2"/>
          <w:szCs w:val="18"/>
        </w:rPr>
        <w:t xml:space="preserve"> </w:t>
      </w:r>
      <w:r w:rsidRPr="00B70210">
        <w:rPr>
          <w:rFonts w:cs="Arial"/>
          <w:spacing w:val="-2"/>
          <w:szCs w:val="18"/>
        </w:rPr>
        <w:t>goed/volledig</w:t>
      </w:r>
    </w:p>
    <w:p w:rsidR="002C38A4" w:rsidRPr="00B70210" w:rsidRDefault="002C38A4" w:rsidP="002C38A4">
      <w:pPr>
        <w:widowControl w:val="0"/>
        <w:spacing w:line="240" w:lineRule="atLeast"/>
        <w:rPr>
          <w:rFonts w:cs="Arial"/>
          <w:spacing w:val="-2"/>
          <w:szCs w:val="18"/>
        </w:rPr>
      </w:pPr>
      <w:r w:rsidRPr="00B70210">
        <w:rPr>
          <w:rFonts w:cs="Arial"/>
          <w:spacing w:val="-2"/>
          <w:szCs w:val="18"/>
        </w:rPr>
        <w:t>4=</w:t>
      </w:r>
      <w:r>
        <w:rPr>
          <w:rFonts w:cs="Arial"/>
          <w:spacing w:val="-2"/>
          <w:szCs w:val="18"/>
        </w:rPr>
        <w:t xml:space="preserve"> </w:t>
      </w:r>
      <w:r w:rsidRPr="00B70210">
        <w:rPr>
          <w:rFonts w:cs="Arial"/>
          <w:spacing w:val="-2"/>
          <w:szCs w:val="18"/>
        </w:rPr>
        <w:t>voldoende</w:t>
      </w:r>
    </w:p>
    <w:p w:rsidR="002C38A4" w:rsidRPr="00B70210" w:rsidRDefault="002C38A4" w:rsidP="002C38A4">
      <w:pPr>
        <w:widowControl w:val="0"/>
        <w:spacing w:line="240" w:lineRule="atLeast"/>
        <w:rPr>
          <w:rFonts w:cs="Arial"/>
          <w:spacing w:val="-2"/>
          <w:szCs w:val="18"/>
        </w:rPr>
      </w:pPr>
      <w:r w:rsidRPr="00B70210">
        <w:rPr>
          <w:rFonts w:cs="Arial"/>
          <w:spacing w:val="-2"/>
          <w:szCs w:val="18"/>
        </w:rPr>
        <w:t>3=</w:t>
      </w:r>
      <w:r>
        <w:rPr>
          <w:rFonts w:cs="Arial"/>
          <w:spacing w:val="-2"/>
          <w:szCs w:val="18"/>
        </w:rPr>
        <w:t xml:space="preserve"> </w:t>
      </w:r>
      <w:r w:rsidRPr="00B70210">
        <w:rPr>
          <w:rFonts w:cs="Arial"/>
          <w:spacing w:val="-2"/>
          <w:szCs w:val="18"/>
        </w:rPr>
        <w:t>twijfelachtig</w:t>
      </w:r>
    </w:p>
    <w:p w:rsidR="002C38A4" w:rsidRPr="00B70210" w:rsidRDefault="002C38A4" w:rsidP="002C38A4">
      <w:pPr>
        <w:widowControl w:val="0"/>
        <w:spacing w:line="240" w:lineRule="atLeast"/>
        <w:rPr>
          <w:rFonts w:cs="Arial"/>
          <w:spacing w:val="-2"/>
          <w:szCs w:val="18"/>
        </w:rPr>
      </w:pPr>
      <w:r w:rsidRPr="00B70210">
        <w:rPr>
          <w:rFonts w:cs="Arial"/>
          <w:spacing w:val="-2"/>
          <w:szCs w:val="18"/>
        </w:rPr>
        <w:t>2=</w:t>
      </w:r>
      <w:r>
        <w:rPr>
          <w:rFonts w:cs="Arial"/>
          <w:spacing w:val="-2"/>
          <w:szCs w:val="18"/>
        </w:rPr>
        <w:t xml:space="preserve"> </w:t>
      </w:r>
      <w:r w:rsidRPr="00B70210">
        <w:rPr>
          <w:rFonts w:cs="Arial"/>
          <w:spacing w:val="-2"/>
          <w:szCs w:val="18"/>
        </w:rPr>
        <w:t>onvoldoende</w:t>
      </w:r>
    </w:p>
    <w:p w:rsidR="002C38A4" w:rsidRPr="00B70210" w:rsidRDefault="002C38A4" w:rsidP="002C38A4">
      <w:pPr>
        <w:spacing w:line="240" w:lineRule="atLeast"/>
        <w:rPr>
          <w:rFonts w:cs="Arial"/>
          <w:szCs w:val="18"/>
        </w:rPr>
      </w:pPr>
      <w:r w:rsidRPr="00B70210">
        <w:rPr>
          <w:rFonts w:cs="Arial"/>
          <w:spacing w:val="-2"/>
          <w:szCs w:val="18"/>
        </w:rPr>
        <w:t>1=</w:t>
      </w:r>
      <w:r>
        <w:rPr>
          <w:rFonts w:cs="Arial"/>
          <w:spacing w:val="-2"/>
          <w:szCs w:val="18"/>
        </w:rPr>
        <w:t xml:space="preserve"> </w:t>
      </w:r>
      <w:r w:rsidRPr="00B70210">
        <w:rPr>
          <w:rFonts w:cs="Arial"/>
          <w:spacing w:val="-2"/>
          <w:szCs w:val="18"/>
        </w:rPr>
        <w:t>zeer onvoldoende</w:t>
      </w:r>
    </w:p>
    <w:p w:rsidR="002C38A4" w:rsidRPr="00B70210" w:rsidRDefault="002C38A4" w:rsidP="002C38A4">
      <w:pPr>
        <w:spacing w:line="240" w:lineRule="atLeast"/>
        <w:rPr>
          <w:rFonts w:cs="Arial"/>
          <w:b/>
          <w:szCs w:val="18"/>
        </w:rPr>
      </w:pPr>
    </w:p>
    <w:p w:rsidR="002C38A4" w:rsidRDefault="002C38A4" w:rsidP="002C38A4">
      <w:pPr>
        <w:spacing w:line="240" w:lineRule="atLeast"/>
        <w:rPr>
          <w:rFonts w:cs="Arial"/>
          <w:b/>
          <w:szCs w:val="18"/>
        </w:rPr>
      </w:pPr>
      <w:r w:rsidRPr="00D64B4D">
        <w:rPr>
          <w:rFonts w:cs="Arial"/>
          <w:szCs w:val="18"/>
        </w:rPr>
        <w:t>Meestal wordt gebruik gemaakt van een vijfpuntsschaal, maar er zijn ook argumenten om een zeven of negen-punts schaal te gebruiken. Soms echter wordt ook bewust gekozen voor een vierpunt</w:t>
      </w:r>
      <w:r>
        <w:rPr>
          <w:rFonts w:cs="Arial"/>
          <w:szCs w:val="18"/>
        </w:rPr>
        <w:t>s</w:t>
      </w:r>
      <w:r w:rsidRPr="00D64B4D">
        <w:rPr>
          <w:rFonts w:cs="Arial"/>
          <w:szCs w:val="18"/>
        </w:rPr>
        <w:t>schaal om de beoordelaar te dwingen een keuze te maken voor positief of negatief.</w:t>
      </w:r>
    </w:p>
    <w:p w:rsidR="002C38A4" w:rsidRPr="00B70210" w:rsidRDefault="002C38A4" w:rsidP="002C38A4">
      <w:pPr>
        <w:spacing w:line="240" w:lineRule="atLeast"/>
        <w:rPr>
          <w:rFonts w:cs="Arial"/>
          <w:b/>
          <w:szCs w:val="18"/>
        </w:rPr>
      </w:pPr>
    </w:p>
    <w:tbl>
      <w:tblPr>
        <w:tblW w:w="8540" w:type="dxa"/>
        <w:tblInd w:w="55" w:type="dxa"/>
        <w:tblCellMar>
          <w:left w:w="70" w:type="dxa"/>
          <w:right w:w="70" w:type="dxa"/>
        </w:tblCellMar>
        <w:tblLook w:val="04A0" w:firstRow="1" w:lastRow="0" w:firstColumn="1" w:lastColumn="0" w:noHBand="0" w:noVBand="1"/>
      </w:tblPr>
      <w:tblGrid>
        <w:gridCol w:w="840"/>
        <w:gridCol w:w="5140"/>
        <w:gridCol w:w="340"/>
        <w:gridCol w:w="340"/>
        <w:gridCol w:w="340"/>
        <w:gridCol w:w="340"/>
        <w:gridCol w:w="340"/>
        <w:gridCol w:w="860"/>
      </w:tblGrid>
      <w:tr w:rsidR="002C38A4" w:rsidRPr="00B70210" w:rsidTr="001A142A">
        <w:trPr>
          <w:trHeight w:val="390"/>
        </w:trPr>
        <w:tc>
          <w:tcPr>
            <w:tcW w:w="8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rPr>
                <w:rFonts w:cs="Arial"/>
                <w:b/>
                <w:bCs/>
                <w:color w:val="000000"/>
                <w:szCs w:val="18"/>
              </w:rPr>
            </w:pPr>
            <w:r w:rsidRPr="00B70210">
              <w:rPr>
                <w:rFonts w:cs="Arial"/>
                <w:b/>
                <w:bCs/>
                <w:color w:val="000000"/>
                <w:szCs w:val="18"/>
              </w:rPr>
              <w:t>Criteria</w:t>
            </w:r>
          </w:p>
        </w:tc>
        <w:tc>
          <w:tcPr>
            <w:tcW w:w="5140" w:type="dxa"/>
            <w:tcBorders>
              <w:top w:val="single" w:sz="8" w:space="0" w:color="auto"/>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rPr>
                <w:rFonts w:cs="Arial"/>
                <w:b/>
                <w:bCs/>
                <w:color w:val="000000"/>
                <w:szCs w:val="18"/>
              </w:rPr>
            </w:pPr>
            <w:r w:rsidRPr="00B70210">
              <w:rPr>
                <w:rFonts w:cs="Arial"/>
                <w:b/>
                <w:bCs/>
                <w:color w:val="000000"/>
                <w:szCs w:val="18"/>
              </w:rPr>
              <w:t>Beschrijving</w:t>
            </w:r>
          </w:p>
        </w:tc>
        <w:tc>
          <w:tcPr>
            <w:tcW w:w="340" w:type="dxa"/>
            <w:tcBorders>
              <w:top w:val="single" w:sz="8" w:space="0" w:color="auto"/>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jc w:val="center"/>
              <w:rPr>
                <w:rFonts w:cs="Arial"/>
                <w:color w:val="000000"/>
                <w:szCs w:val="18"/>
              </w:rPr>
            </w:pPr>
            <w:r w:rsidRPr="00B70210">
              <w:rPr>
                <w:rFonts w:cs="Arial"/>
                <w:color w:val="000000"/>
                <w:szCs w:val="18"/>
              </w:rPr>
              <w:t>1</w:t>
            </w:r>
          </w:p>
        </w:tc>
        <w:tc>
          <w:tcPr>
            <w:tcW w:w="340" w:type="dxa"/>
            <w:tcBorders>
              <w:top w:val="single" w:sz="8" w:space="0" w:color="auto"/>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jc w:val="center"/>
              <w:rPr>
                <w:rFonts w:cs="Arial"/>
                <w:color w:val="000000"/>
                <w:szCs w:val="18"/>
              </w:rPr>
            </w:pPr>
            <w:r w:rsidRPr="00B70210">
              <w:rPr>
                <w:rFonts w:cs="Arial"/>
                <w:color w:val="000000"/>
                <w:szCs w:val="18"/>
              </w:rPr>
              <w:t>2</w:t>
            </w:r>
          </w:p>
        </w:tc>
        <w:tc>
          <w:tcPr>
            <w:tcW w:w="340" w:type="dxa"/>
            <w:tcBorders>
              <w:top w:val="single" w:sz="8" w:space="0" w:color="auto"/>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jc w:val="center"/>
              <w:rPr>
                <w:rFonts w:cs="Arial"/>
                <w:color w:val="000000"/>
                <w:szCs w:val="18"/>
              </w:rPr>
            </w:pPr>
            <w:r w:rsidRPr="00B70210">
              <w:rPr>
                <w:rFonts w:cs="Arial"/>
                <w:color w:val="000000"/>
                <w:szCs w:val="18"/>
              </w:rPr>
              <w:t>3</w:t>
            </w:r>
          </w:p>
        </w:tc>
        <w:tc>
          <w:tcPr>
            <w:tcW w:w="340" w:type="dxa"/>
            <w:tcBorders>
              <w:top w:val="single" w:sz="8" w:space="0" w:color="auto"/>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jc w:val="center"/>
              <w:rPr>
                <w:rFonts w:cs="Arial"/>
                <w:color w:val="000000"/>
                <w:szCs w:val="18"/>
              </w:rPr>
            </w:pPr>
            <w:r w:rsidRPr="00B70210">
              <w:rPr>
                <w:rFonts w:cs="Arial"/>
                <w:color w:val="000000"/>
                <w:szCs w:val="18"/>
              </w:rPr>
              <w:t>4</w:t>
            </w:r>
          </w:p>
        </w:tc>
        <w:tc>
          <w:tcPr>
            <w:tcW w:w="340" w:type="dxa"/>
            <w:tcBorders>
              <w:top w:val="single" w:sz="8" w:space="0" w:color="auto"/>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jc w:val="center"/>
              <w:rPr>
                <w:rFonts w:cs="Arial"/>
                <w:color w:val="000000"/>
                <w:szCs w:val="18"/>
              </w:rPr>
            </w:pPr>
            <w:r w:rsidRPr="00B70210">
              <w:rPr>
                <w:rFonts w:cs="Arial"/>
                <w:color w:val="000000"/>
                <w:szCs w:val="18"/>
              </w:rPr>
              <w:t>5 </w:t>
            </w:r>
          </w:p>
        </w:tc>
        <w:tc>
          <w:tcPr>
            <w:tcW w:w="860" w:type="dxa"/>
            <w:tcBorders>
              <w:top w:val="single" w:sz="8" w:space="0" w:color="auto"/>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jc w:val="center"/>
              <w:rPr>
                <w:rFonts w:cs="Arial"/>
                <w:b/>
                <w:bCs/>
                <w:color w:val="000000"/>
                <w:szCs w:val="18"/>
              </w:rPr>
            </w:pPr>
            <w:r w:rsidRPr="00B70210">
              <w:rPr>
                <w:rFonts w:cs="Arial"/>
                <w:b/>
                <w:bCs/>
                <w:color w:val="000000"/>
                <w:szCs w:val="18"/>
              </w:rPr>
              <w:t>Score</w:t>
            </w:r>
          </w:p>
        </w:tc>
      </w:tr>
      <w:tr w:rsidR="002C38A4" w:rsidRPr="00B70210" w:rsidTr="001A142A">
        <w:trPr>
          <w:trHeight w:val="315"/>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jc w:val="right"/>
              <w:rPr>
                <w:rFonts w:cs="Arial"/>
                <w:b/>
                <w:bCs/>
                <w:color w:val="000000"/>
                <w:szCs w:val="18"/>
              </w:rPr>
            </w:pPr>
            <w:r w:rsidRPr="00B70210">
              <w:rPr>
                <w:rFonts w:cs="Arial"/>
                <w:b/>
                <w:bCs/>
                <w:color w:val="000000"/>
                <w:szCs w:val="18"/>
              </w:rPr>
              <w:t>1</w:t>
            </w:r>
          </w:p>
        </w:tc>
        <w:tc>
          <w:tcPr>
            <w:tcW w:w="5140" w:type="dxa"/>
            <w:tcBorders>
              <w:top w:val="nil"/>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rPr>
                <w:rFonts w:cs="Arial"/>
                <w:color w:val="000000"/>
                <w:szCs w:val="18"/>
              </w:rPr>
            </w:pPr>
            <w:r w:rsidRPr="00B70210">
              <w:rPr>
                <w:rFonts w:cs="Arial"/>
                <w:color w:val="000000"/>
                <w:szCs w:val="18"/>
              </w:rPr>
              <w:t> </w:t>
            </w:r>
          </w:p>
        </w:tc>
        <w:tc>
          <w:tcPr>
            <w:tcW w:w="340" w:type="dxa"/>
            <w:tcBorders>
              <w:top w:val="nil"/>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jc w:val="center"/>
              <w:rPr>
                <w:rFonts w:cs="Arial"/>
                <w:color w:val="000000"/>
                <w:szCs w:val="18"/>
              </w:rPr>
            </w:pPr>
            <w:r w:rsidRPr="00B70210">
              <w:rPr>
                <w:rFonts w:cs="Arial"/>
                <w:color w:val="000000"/>
                <w:szCs w:val="18"/>
              </w:rPr>
              <w:t>O</w:t>
            </w:r>
          </w:p>
        </w:tc>
        <w:tc>
          <w:tcPr>
            <w:tcW w:w="340" w:type="dxa"/>
            <w:tcBorders>
              <w:top w:val="nil"/>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jc w:val="center"/>
              <w:rPr>
                <w:rFonts w:cs="Arial"/>
                <w:color w:val="000000"/>
                <w:szCs w:val="18"/>
              </w:rPr>
            </w:pPr>
            <w:r w:rsidRPr="00B70210">
              <w:rPr>
                <w:rFonts w:cs="Arial"/>
                <w:color w:val="000000"/>
                <w:szCs w:val="18"/>
              </w:rPr>
              <w:t>O</w:t>
            </w:r>
          </w:p>
        </w:tc>
        <w:tc>
          <w:tcPr>
            <w:tcW w:w="340" w:type="dxa"/>
            <w:tcBorders>
              <w:top w:val="nil"/>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jc w:val="center"/>
              <w:rPr>
                <w:rFonts w:cs="Arial"/>
                <w:color w:val="000000"/>
                <w:szCs w:val="18"/>
              </w:rPr>
            </w:pPr>
            <w:r w:rsidRPr="00B70210">
              <w:rPr>
                <w:rFonts w:cs="Arial"/>
                <w:color w:val="000000"/>
                <w:szCs w:val="18"/>
              </w:rPr>
              <w:t>O</w:t>
            </w:r>
          </w:p>
        </w:tc>
        <w:tc>
          <w:tcPr>
            <w:tcW w:w="340" w:type="dxa"/>
            <w:tcBorders>
              <w:top w:val="nil"/>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jc w:val="center"/>
              <w:rPr>
                <w:rFonts w:cs="Arial"/>
                <w:color w:val="000000"/>
                <w:szCs w:val="18"/>
              </w:rPr>
            </w:pPr>
            <w:r w:rsidRPr="00B70210">
              <w:rPr>
                <w:rFonts w:cs="Arial"/>
                <w:color w:val="000000"/>
                <w:szCs w:val="18"/>
              </w:rPr>
              <w:t>O</w:t>
            </w:r>
          </w:p>
        </w:tc>
        <w:tc>
          <w:tcPr>
            <w:tcW w:w="340" w:type="dxa"/>
            <w:tcBorders>
              <w:top w:val="nil"/>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rPr>
                <w:rFonts w:cs="Arial"/>
                <w:color w:val="000000"/>
                <w:szCs w:val="18"/>
              </w:rPr>
            </w:pPr>
            <w:r w:rsidRPr="00B70210">
              <w:rPr>
                <w:rFonts w:cs="Arial"/>
                <w:color w:val="000000"/>
                <w:szCs w:val="18"/>
              </w:rPr>
              <w:t>O</w:t>
            </w:r>
          </w:p>
        </w:tc>
        <w:tc>
          <w:tcPr>
            <w:tcW w:w="860" w:type="dxa"/>
            <w:tcBorders>
              <w:top w:val="nil"/>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jc w:val="center"/>
              <w:rPr>
                <w:rFonts w:cs="Arial"/>
                <w:b/>
                <w:bCs/>
                <w:color w:val="000000"/>
                <w:szCs w:val="18"/>
              </w:rPr>
            </w:pPr>
            <w:r w:rsidRPr="00B70210">
              <w:rPr>
                <w:rFonts w:cs="Arial"/>
                <w:b/>
                <w:bCs/>
                <w:color w:val="000000"/>
                <w:szCs w:val="18"/>
              </w:rPr>
              <w:t>0</w:t>
            </w:r>
          </w:p>
        </w:tc>
      </w:tr>
      <w:tr w:rsidR="002C38A4" w:rsidRPr="00B70210" w:rsidTr="001A142A">
        <w:trPr>
          <w:trHeight w:val="315"/>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jc w:val="right"/>
              <w:rPr>
                <w:rFonts w:cs="Arial"/>
                <w:b/>
                <w:bCs/>
                <w:color w:val="000000"/>
                <w:szCs w:val="18"/>
              </w:rPr>
            </w:pPr>
            <w:r w:rsidRPr="00B70210">
              <w:rPr>
                <w:rFonts w:cs="Arial"/>
                <w:b/>
                <w:bCs/>
                <w:color w:val="000000"/>
                <w:szCs w:val="18"/>
              </w:rPr>
              <w:t>2</w:t>
            </w:r>
          </w:p>
        </w:tc>
        <w:tc>
          <w:tcPr>
            <w:tcW w:w="5140" w:type="dxa"/>
            <w:tcBorders>
              <w:top w:val="nil"/>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rPr>
                <w:rFonts w:cs="Arial"/>
                <w:color w:val="000000"/>
                <w:szCs w:val="18"/>
              </w:rPr>
            </w:pPr>
            <w:r w:rsidRPr="00B70210">
              <w:rPr>
                <w:rFonts w:cs="Arial"/>
                <w:color w:val="000000"/>
                <w:szCs w:val="18"/>
              </w:rPr>
              <w:t> </w:t>
            </w:r>
          </w:p>
        </w:tc>
        <w:tc>
          <w:tcPr>
            <w:tcW w:w="340" w:type="dxa"/>
            <w:tcBorders>
              <w:top w:val="nil"/>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jc w:val="center"/>
              <w:rPr>
                <w:rFonts w:cs="Arial"/>
                <w:color w:val="000000"/>
                <w:szCs w:val="18"/>
              </w:rPr>
            </w:pPr>
            <w:r w:rsidRPr="00B70210">
              <w:rPr>
                <w:rFonts w:cs="Arial"/>
                <w:color w:val="000000"/>
                <w:szCs w:val="18"/>
              </w:rPr>
              <w:t>O</w:t>
            </w:r>
          </w:p>
        </w:tc>
        <w:tc>
          <w:tcPr>
            <w:tcW w:w="340" w:type="dxa"/>
            <w:tcBorders>
              <w:top w:val="nil"/>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jc w:val="center"/>
              <w:rPr>
                <w:rFonts w:cs="Arial"/>
                <w:color w:val="000000"/>
                <w:szCs w:val="18"/>
              </w:rPr>
            </w:pPr>
            <w:r w:rsidRPr="00B70210">
              <w:rPr>
                <w:rFonts w:cs="Arial"/>
                <w:color w:val="000000"/>
                <w:szCs w:val="18"/>
              </w:rPr>
              <w:t>O</w:t>
            </w:r>
          </w:p>
        </w:tc>
        <w:tc>
          <w:tcPr>
            <w:tcW w:w="340" w:type="dxa"/>
            <w:tcBorders>
              <w:top w:val="nil"/>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jc w:val="center"/>
              <w:rPr>
                <w:rFonts w:cs="Arial"/>
                <w:color w:val="000000"/>
                <w:szCs w:val="18"/>
              </w:rPr>
            </w:pPr>
            <w:r w:rsidRPr="00B70210">
              <w:rPr>
                <w:rFonts w:cs="Arial"/>
                <w:color w:val="000000"/>
                <w:szCs w:val="18"/>
              </w:rPr>
              <w:t>O</w:t>
            </w:r>
          </w:p>
        </w:tc>
        <w:tc>
          <w:tcPr>
            <w:tcW w:w="340" w:type="dxa"/>
            <w:tcBorders>
              <w:top w:val="nil"/>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jc w:val="center"/>
              <w:rPr>
                <w:rFonts w:cs="Arial"/>
                <w:color w:val="000000"/>
                <w:szCs w:val="18"/>
              </w:rPr>
            </w:pPr>
            <w:r w:rsidRPr="00B70210">
              <w:rPr>
                <w:rFonts w:cs="Arial"/>
                <w:color w:val="000000"/>
                <w:szCs w:val="18"/>
              </w:rPr>
              <w:t>O</w:t>
            </w:r>
          </w:p>
        </w:tc>
        <w:tc>
          <w:tcPr>
            <w:tcW w:w="340" w:type="dxa"/>
            <w:tcBorders>
              <w:top w:val="nil"/>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rPr>
                <w:rFonts w:cs="Arial"/>
                <w:color w:val="000000"/>
                <w:szCs w:val="18"/>
              </w:rPr>
            </w:pPr>
            <w:r w:rsidRPr="00B70210">
              <w:rPr>
                <w:rFonts w:cs="Arial"/>
                <w:color w:val="000000"/>
                <w:szCs w:val="18"/>
              </w:rPr>
              <w:t>O</w:t>
            </w:r>
          </w:p>
        </w:tc>
        <w:tc>
          <w:tcPr>
            <w:tcW w:w="860" w:type="dxa"/>
            <w:tcBorders>
              <w:top w:val="nil"/>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jc w:val="center"/>
              <w:rPr>
                <w:rFonts w:cs="Arial"/>
                <w:b/>
                <w:bCs/>
                <w:color w:val="000000"/>
                <w:szCs w:val="18"/>
              </w:rPr>
            </w:pPr>
            <w:r w:rsidRPr="00B70210">
              <w:rPr>
                <w:rFonts w:cs="Arial"/>
                <w:b/>
                <w:bCs/>
                <w:color w:val="000000"/>
                <w:szCs w:val="18"/>
              </w:rPr>
              <w:t>0</w:t>
            </w:r>
          </w:p>
        </w:tc>
      </w:tr>
      <w:tr w:rsidR="002C38A4" w:rsidRPr="00B70210" w:rsidTr="001A142A">
        <w:trPr>
          <w:trHeight w:val="315"/>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jc w:val="right"/>
              <w:rPr>
                <w:rFonts w:cs="Arial"/>
                <w:b/>
                <w:bCs/>
                <w:color w:val="000000"/>
                <w:szCs w:val="18"/>
              </w:rPr>
            </w:pPr>
            <w:r w:rsidRPr="00B70210">
              <w:rPr>
                <w:rFonts w:cs="Arial"/>
                <w:b/>
                <w:bCs/>
                <w:color w:val="000000"/>
                <w:szCs w:val="18"/>
              </w:rPr>
              <w:t>3</w:t>
            </w:r>
          </w:p>
        </w:tc>
        <w:tc>
          <w:tcPr>
            <w:tcW w:w="5140" w:type="dxa"/>
            <w:tcBorders>
              <w:top w:val="nil"/>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rPr>
                <w:rFonts w:cs="Arial"/>
                <w:color w:val="000000"/>
                <w:szCs w:val="18"/>
              </w:rPr>
            </w:pPr>
            <w:r w:rsidRPr="00B70210">
              <w:rPr>
                <w:rFonts w:cs="Arial"/>
                <w:color w:val="000000"/>
                <w:szCs w:val="18"/>
              </w:rPr>
              <w:t> </w:t>
            </w:r>
          </w:p>
        </w:tc>
        <w:tc>
          <w:tcPr>
            <w:tcW w:w="340" w:type="dxa"/>
            <w:tcBorders>
              <w:top w:val="nil"/>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jc w:val="center"/>
              <w:rPr>
                <w:rFonts w:cs="Arial"/>
                <w:color w:val="000000"/>
                <w:szCs w:val="18"/>
              </w:rPr>
            </w:pPr>
            <w:r w:rsidRPr="00B70210">
              <w:rPr>
                <w:rFonts w:cs="Arial"/>
                <w:color w:val="000000"/>
                <w:szCs w:val="18"/>
              </w:rPr>
              <w:t>O</w:t>
            </w:r>
          </w:p>
        </w:tc>
        <w:tc>
          <w:tcPr>
            <w:tcW w:w="340" w:type="dxa"/>
            <w:tcBorders>
              <w:top w:val="nil"/>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jc w:val="center"/>
              <w:rPr>
                <w:rFonts w:cs="Arial"/>
                <w:color w:val="000000"/>
                <w:szCs w:val="18"/>
              </w:rPr>
            </w:pPr>
            <w:r w:rsidRPr="00B70210">
              <w:rPr>
                <w:rFonts w:cs="Arial"/>
                <w:color w:val="000000"/>
                <w:szCs w:val="18"/>
              </w:rPr>
              <w:t>O</w:t>
            </w:r>
          </w:p>
        </w:tc>
        <w:tc>
          <w:tcPr>
            <w:tcW w:w="340" w:type="dxa"/>
            <w:tcBorders>
              <w:top w:val="nil"/>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jc w:val="center"/>
              <w:rPr>
                <w:rFonts w:cs="Arial"/>
                <w:color w:val="000000"/>
                <w:szCs w:val="18"/>
              </w:rPr>
            </w:pPr>
            <w:r w:rsidRPr="00B70210">
              <w:rPr>
                <w:rFonts w:cs="Arial"/>
                <w:color w:val="000000"/>
                <w:szCs w:val="18"/>
              </w:rPr>
              <w:t>O</w:t>
            </w:r>
          </w:p>
        </w:tc>
        <w:tc>
          <w:tcPr>
            <w:tcW w:w="340" w:type="dxa"/>
            <w:tcBorders>
              <w:top w:val="nil"/>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jc w:val="center"/>
              <w:rPr>
                <w:rFonts w:cs="Arial"/>
                <w:color w:val="000000"/>
                <w:szCs w:val="18"/>
              </w:rPr>
            </w:pPr>
            <w:r w:rsidRPr="00B70210">
              <w:rPr>
                <w:rFonts w:cs="Arial"/>
                <w:color w:val="000000"/>
                <w:szCs w:val="18"/>
              </w:rPr>
              <w:t>O</w:t>
            </w:r>
          </w:p>
        </w:tc>
        <w:tc>
          <w:tcPr>
            <w:tcW w:w="340" w:type="dxa"/>
            <w:tcBorders>
              <w:top w:val="nil"/>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rPr>
                <w:rFonts w:cs="Arial"/>
                <w:color w:val="000000"/>
                <w:szCs w:val="18"/>
              </w:rPr>
            </w:pPr>
            <w:r w:rsidRPr="00B70210">
              <w:rPr>
                <w:rFonts w:cs="Arial"/>
                <w:color w:val="000000"/>
                <w:szCs w:val="18"/>
              </w:rPr>
              <w:t>O</w:t>
            </w:r>
          </w:p>
        </w:tc>
        <w:tc>
          <w:tcPr>
            <w:tcW w:w="860" w:type="dxa"/>
            <w:tcBorders>
              <w:top w:val="nil"/>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jc w:val="center"/>
              <w:rPr>
                <w:rFonts w:cs="Arial"/>
                <w:b/>
                <w:bCs/>
                <w:color w:val="000000"/>
                <w:szCs w:val="18"/>
              </w:rPr>
            </w:pPr>
            <w:r w:rsidRPr="00B70210">
              <w:rPr>
                <w:rFonts w:cs="Arial"/>
                <w:b/>
                <w:bCs/>
                <w:color w:val="000000"/>
                <w:szCs w:val="18"/>
              </w:rPr>
              <w:t>0</w:t>
            </w:r>
          </w:p>
        </w:tc>
      </w:tr>
      <w:tr w:rsidR="002C38A4" w:rsidRPr="00B70210" w:rsidTr="001A142A">
        <w:trPr>
          <w:trHeight w:val="315"/>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jc w:val="right"/>
              <w:rPr>
                <w:rFonts w:cs="Arial"/>
                <w:b/>
                <w:bCs/>
                <w:color w:val="000000"/>
                <w:szCs w:val="18"/>
              </w:rPr>
            </w:pPr>
            <w:r w:rsidRPr="00B70210">
              <w:rPr>
                <w:rFonts w:cs="Arial"/>
                <w:b/>
                <w:bCs/>
                <w:color w:val="000000"/>
                <w:szCs w:val="18"/>
              </w:rPr>
              <w:t>4</w:t>
            </w:r>
          </w:p>
        </w:tc>
        <w:tc>
          <w:tcPr>
            <w:tcW w:w="5140" w:type="dxa"/>
            <w:tcBorders>
              <w:top w:val="nil"/>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rPr>
                <w:rFonts w:cs="Arial"/>
                <w:color w:val="000000"/>
                <w:szCs w:val="18"/>
              </w:rPr>
            </w:pPr>
            <w:r w:rsidRPr="00B70210">
              <w:rPr>
                <w:rFonts w:cs="Arial"/>
                <w:color w:val="000000"/>
                <w:szCs w:val="18"/>
              </w:rPr>
              <w:t> </w:t>
            </w:r>
          </w:p>
        </w:tc>
        <w:tc>
          <w:tcPr>
            <w:tcW w:w="340" w:type="dxa"/>
            <w:tcBorders>
              <w:top w:val="nil"/>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jc w:val="center"/>
              <w:rPr>
                <w:rFonts w:cs="Arial"/>
                <w:color w:val="000000"/>
                <w:szCs w:val="18"/>
              </w:rPr>
            </w:pPr>
            <w:r w:rsidRPr="00B70210">
              <w:rPr>
                <w:rFonts w:cs="Arial"/>
                <w:color w:val="000000"/>
                <w:szCs w:val="18"/>
              </w:rPr>
              <w:t>O</w:t>
            </w:r>
          </w:p>
        </w:tc>
        <w:tc>
          <w:tcPr>
            <w:tcW w:w="340" w:type="dxa"/>
            <w:tcBorders>
              <w:top w:val="nil"/>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jc w:val="center"/>
              <w:rPr>
                <w:rFonts w:cs="Arial"/>
                <w:color w:val="000000"/>
                <w:szCs w:val="18"/>
              </w:rPr>
            </w:pPr>
            <w:r w:rsidRPr="00B70210">
              <w:rPr>
                <w:rFonts w:cs="Arial"/>
                <w:color w:val="000000"/>
                <w:szCs w:val="18"/>
              </w:rPr>
              <w:t>O</w:t>
            </w:r>
          </w:p>
        </w:tc>
        <w:tc>
          <w:tcPr>
            <w:tcW w:w="340" w:type="dxa"/>
            <w:tcBorders>
              <w:top w:val="nil"/>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jc w:val="center"/>
              <w:rPr>
                <w:rFonts w:cs="Arial"/>
                <w:color w:val="000000"/>
                <w:szCs w:val="18"/>
              </w:rPr>
            </w:pPr>
            <w:r w:rsidRPr="00B70210">
              <w:rPr>
                <w:rFonts w:cs="Arial"/>
                <w:color w:val="000000"/>
                <w:szCs w:val="18"/>
              </w:rPr>
              <w:t>O</w:t>
            </w:r>
          </w:p>
        </w:tc>
        <w:tc>
          <w:tcPr>
            <w:tcW w:w="340" w:type="dxa"/>
            <w:tcBorders>
              <w:top w:val="nil"/>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jc w:val="center"/>
              <w:rPr>
                <w:rFonts w:cs="Arial"/>
                <w:color w:val="000000"/>
                <w:szCs w:val="18"/>
              </w:rPr>
            </w:pPr>
            <w:r w:rsidRPr="00B70210">
              <w:rPr>
                <w:rFonts w:cs="Arial"/>
                <w:color w:val="000000"/>
                <w:szCs w:val="18"/>
              </w:rPr>
              <w:t>O</w:t>
            </w:r>
          </w:p>
        </w:tc>
        <w:tc>
          <w:tcPr>
            <w:tcW w:w="340" w:type="dxa"/>
            <w:tcBorders>
              <w:top w:val="nil"/>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rPr>
                <w:rFonts w:cs="Arial"/>
                <w:color w:val="000000"/>
                <w:szCs w:val="18"/>
              </w:rPr>
            </w:pPr>
            <w:r w:rsidRPr="00B70210">
              <w:rPr>
                <w:rFonts w:cs="Arial"/>
                <w:color w:val="000000"/>
                <w:szCs w:val="18"/>
              </w:rPr>
              <w:t>O</w:t>
            </w:r>
          </w:p>
        </w:tc>
        <w:tc>
          <w:tcPr>
            <w:tcW w:w="860" w:type="dxa"/>
            <w:tcBorders>
              <w:top w:val="nil"/>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jc w:val="center"/>
              <w:rPr>
                <w:rFonts w:cs="Arial"/>
                <w:b/>
                <w:bCs/>
                <w:color w:val="000000"/>
                <w:szCs w:val="18"/>
              </w:rPr>
            </w:pPr>
            <w:r w:rsidRPr="00B70210">
              <w:rPr>
                <w:rFonts w:cs="Arial"/>
                <w:b/>
                <w:bCs/>
                <w:color w:val="000000"/>
                <w:szCs w:val="18"/>
              </w:rPr>
              <w:t>0</w:t>
            </w:r>
          </w:p>
        </w:tc>
      </w:tr>
      <w:tr w:rsidR="002C38A4" w:rsidRPr="00B70210" w:rsidTr="001A142A">
        <w:trPr>
          <w:trHeight w:val="315"/>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jc w:val="right"/>
              <w:rPr>
                <w:rFonts w:cs="Arial"/>
                <w:b/>
                <w:bCs/>
                <w:color w:val="000000"/>
                <w:szCs w:val="18"/>
              </w:rPr>
            </w:pPr>
            <w:r w:rsidRPr="00B70210">
              <w:rPr>
                <w:rFonts w:cs="Arial"/>
                <w:b/>
                <w:bCs/>
                <w:color w:val="000000"/>
                <w:szCs w:val="18"/>
              </w:rPr>
              <w:t>5</w:t>
            </w:r>
          </w:p>
        </w:tc>
        <w:tc>
          <w:tcPr>
            <w:tcW w:w="5140" w:type="dxa"/>
            <w:tcBorders>
              <w:top w:val="nil"/>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rPr>
                <w:rFonts w:cs="Arial"/>
                <w:color w:val="000000"/>
                <w:szCs w:val="18"/>
              </w:rPr>
            </w:pPr>
            <w:r w:rsidRPr="00B70210">
              <w:rPr>
                <w:rFonts w:cs="Arial"/>
                <w:color w:val="000000"/>
                <w:szCs w:val="18"/>
              </w:rPr>
              <w:t> </w:t>
            </w:r>
          </w:p>
        </w:tc>
        <w:tc>
          <w:tcPr>
            <w:tcW w:w="340" w:type="dxa"/>
            <w:tcBorders>
              <w:top w:val="nil"/>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jc w:val="center"/>
              <w:rPr>
                <w:rFonts w:cs="Arial"/>
                <w:color w:val="000000"/>
                <w:szCs w:val="18"/>
              </w:rPr>
            </w:pPr>
            <w:r w:rsidRPr="00B70210">
              <w:rPr>
                <w:rFonts w:cs="Arial"/>
                <w:color w:val="000000"/>
                <w:szCs w:val="18"/>
              </w:rPr>
              <w:t>O</w:t>
            </w:r>
          </w:p>
        </w:tc>
        <w:tc>
          <w:tcPr>
            <w:tcW w:w="340" w:type="dxa"/>
            <w:tcBorders>
              <w:top w:val="nil"/>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jc w:val="center"/>
              <w:rPr>
                <w:rFonts w:cs="Arial"/>
                <w:color w:val="000000"/>
                <w:szCs w:val="18"/>
              </w:rPr>
            </w:pPr>
            <w:r w:rsidRPr="00B70210">
              <w:rPr>
                <w:rFonts w:cs="Arial"/>
                <w:color w:val="000000"/>
                <w:szCs w:val="18"/>
              </w:rPr>
              <w:t>O</w:t>
            </w:r>
          </w:p>
        </w:tc>
        <w:tc>
          <w:tcPr>
            <w:tcW w:w="340" w:type="dxa"/>
            <w:tcBorders>
              <w:top w:val="nil"/>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jc w:val="center"/>
              <w:rPr>
                <w:rFonts w:cs="Arial"/>
                <w:color w:val="000000"/>
                <w:szCs w:val="18"/>
              </w:rPr>
            </w:pPr>
            <w:r w:rsidRPr="00B70210">
              <w:rPr>
                <w:rFonts w:cs="Arial"/>
                <w:color w:val="000000"/>
                <w:szCs w:val="18"/>
              </w:rPr>
              <w:t>O</w:t>
            </w:r>
          </w:p>
        </w:tc>
        <w:tc>
          <w:tcPr>
            <w:tcW w:w="340" w:type="dxa"/>
            <w:tcBorders>
              <w:top w:val="nil"/>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jc w:val="center"/>
              <w:rPr>
                <w:rFonts w:cs="Arial"/>
                <w:color w:val="000000"/>
                <w:szCs w:val="18"/>
              </w:rPr>
            </w:pPr>
            <w:r w:rsidRPr="00B70210">
              <w:rPr>
                <w:rFonts w:cs="Arial"/>
                <w:color w:val="000000"/>
                <w:szCs w:val="18"/>
              </w:rPr>
              <w:t>O</w:t>
            </w:r>
          </w:p>
        </w:tc>
        <w:tc>
          <w:tcPr>
            <w:tcW w:w="340" w:type="dxa"/>
            <w:tcBorders>
              <w:top w:val="nil"/>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rPr>
                <w:rFonts w:cs="Arial"/>
                <w:color w:val="000000"/>
                <w:szCs w:val="18"/>
              </w:rPr>
            </w:pPr>
            <w:r w:rsidRPr="00B70210">
              <w:rPr>
                <w:rFonts w:cs="Arial"/>
                <w:color w:val="000000"/>
                <w:szCs w:val="18"/>
              </w:rPr>
              <w:t>O</w:t>
            </w:r>
          </w:p>
        </w:tc>
        <w:tc>
          <w:tcPr>
            <w:tcW w:w="860" w:type="dxa"/>
            <w:tcBorders>
              <w:top w:val="nil"/>
              <w:left w:val="nil"/>
              <w:bottom w:val="single" w:sz="8" w:space="0" w:color="auto"/>
              <w:right w:val="single" w:sz="8" w:space="0" w:color="auto"/>
            </w:tcBorders>
            <w:shd w:val="clear" w:color="auto" w:fill="auto"/>
            <w:vAlign w:val="center"/>
            <w:hideMark/>
          </w:tcPr>
          <w:p w:rsidR="002C38A4" w:rsidRPr="00B70210" w:rsidRDefault="002C38A4" w:rsidP="001A142A">
            <w:pPr>
              <w:spacing w:line="240" w:lineRule="atLeast"/>
              <w:jc w:val="center"/>
              <w:rPr>
                <w:rFonts w:cs="Arial"/>
                <w:b/>
                <w:bCs/>
                <w:color w:val="000000"/>
                <w:szCs w:val="18"/>
              </w:rPr>
            </w:pPr>
            <w:r w:rsidRPr="00B70210">
              <w:rPr>
                <w:rFonts w:cs="Arial"/>
                <w:b/>
                <w:bCs/>
                <w:color w:val="000000"/>
                <w:szCs w:val="18"/>
              </w:rPr>
              <w:t>0</w:t>
            </w:r>
          </w:p>
        </w:tc>
      </w:tr>
    </w:tbl>
    <w:p w:rsidR="002C38A4" w:rsidRPr="00B70210" w:rsidRDefault="002C38A4" w:rsidP="002C38A4">
      <w:pPr>
        <w:spacing w:line="240" w:lineRule="atLeast"/>
        <w:rPr>
          <w:rFonts w:cs="Arial"/>
          <w:b/>
          <w:szCs w:val="18"/>
        </w:rPr>
      </w:pPr>
    </w:p>
    <w:p w:rsidR="002C38A4" w:rsidRDefault="002C38A4" w:rsidP="002C38A4">
      <w:pPr>
        <w:spacing w:line="240" w:lineRule="atLeast"/>
        <w:rPr>
          <w:rFonts w:cs="Arial"/>
          <w:b/>
          <w:szCs w:val="18"/>
        </w:rPr>
      </w:pPr>
    </w:p>
    <w:p w:rsidR="006E1A50" w:rsidRDefault="002C38A4" w:rsidP="002C38A4">
      <w:r w:rsidRPr="00357F1D">
        <w:rPr>
          <w:rFonts w:cs="Arial"/>
          <w:szCs w:val="18"/>
        </w:rPr>
        <w:t>In alle genoemde voorbeelden is gekozen voor een schaal die loopt van slecht naar goed. Soms kiest men er, om motivatieredenen, voor om te kiezen voor een schaal van goed naar slecht. Is het de bedoeling om ontwikkeling en groei via opdrachten gedurende ene langere periode zichtbaar te malen, dan ligt de eerste variant meer voor de hand.</w:t>
      </w:r>
      <w:bookmarkStart w:id="158" w:name="_GoBack"/>
      <w:bookmarkEnd w:id="158"/>
    </w:p>
    <w:sectPr w:rsidR="006E1A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158" w:rsidRDefault="002A4158" w:rsidP="002C38A4">
      <w:pPr>
        <w:spacing w:line="240" w:lineRule="auto"/>
      </w:pPr>
      <w:r>
        <w:separator/>
      </w:r>
    </w:p>
  </w:endnote>
  <w:endnote w:type="continuationSeparator" w:id="0">
    <w:p w:rsidR="002A4158" w:rsidRDefault="002A4158" w:rsidP="002C38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158" w:rsidRDefault="002A4158" w:rsidP="002C38A4">
      <w:pPr>
        <w:spacing w:line="240" w:lineRule="auto"/>
      </w:pPr>
      <w:r>
        <w:separator/>
      </w:r>
    </w:p>
  </w:footnote>
  <w:footnote w:type="continuationSeparator" w:id="0">
    <w:p w:rsidR="002A4158" w:rsidRDefault="002A4158" w:rsidP="002C38A4">
      <w:pPr>
        <w:spacing w:line="240" w:lineRule="auto"/>
      </w:pPr>
      <w:r>
        <w:continuationSeparator/>
      </w:r>
    </w:p>
  </w:footnote>
  <w:footnote w:id="1">
    <w:p w:rsidR="002C38A4" w:rsidRPr="00C77882" w:rsidRDefault="002C38A4" w:rsidP="002C38A4">
      <w:pPr>
        <w:pStyle w:val="Voetnoottekst"/>
        <w:rPr>
          <w:i/>
          <w:szCs w:val="16"/>
        </w:rPr>
      </w:pPr>
      <w:r>
        <w:rPr>
          <w:rStyle w:val="Voetnootmarkering"/>
        </w:rPr>
        <w:footnoteRef/>
      </w:r>
      <w:r>
        <w:t xml:space="preserve"> </w:t>
      </w:r>
      <w:hyperlink r:id="rId1" w:history="1">
        <w:r w:rsidRPr="00B231F9">
          <w:rPr>
            <w:rStyle w:val="Hyperlink"/>
            <w:rFonts w:cs="Arial"/>
            <w:i/>
            <w:szCs w:val="16"/>
          </w:rPr>
          <w:t>http://www.aps.nl/NR/rdonlyres/942058BA-8AF1-48CE-B92</w:t>
        </w:r>
        <w:r w:rsidRPr="00B231F9">
          <w:rPr>
            <w:rStyle w:val="Hyperlink"/>
            <w:rFonts w:cs="Arial"/>
            <w:i/>
            <w:szCs w:val="16"/>
          </w:rPr>
          <w:t>A</w:t>
        </w:r>
        <w:r w:rsidRPr="00B231F9">
          <w:rPr>
            <w:rStyle w:val="Hyperlink"/>
            <w:rFonts w:cs="Arial"/>
            <w:i/>
            <w:szCs w:val="16"/>
          </w:rPr>
          <w:t>-EC735AF917D5/0/binnenwerkhetmessnijdt.pdf</w:t>
        </w:r>
      </w:hyperlink>
      <w:r w:rsidRPr="00C77882">
        <w:rPr>
          <w:rFonts w:cs="Arial"/>
          <w:i/>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3925D4E"/>
    <w:lvl w:ilvl="0">
      <w:start w:val="1"/>
      <w:numFmt w:val="decimal"/>
      <w:pStyle w:val="Kop1"/>
      <w:lvlText w:val="%1."/>
      <w:legacy w:legacy="1" w:legacySpace="144" w:legacyIndent="0"/>
      <w:lvlJc w:val="left"/>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1.%2"/>
      <w:legacy w:legacy="1" w:legacySpace="144" w:legacyIndent="0"/>
      <w:lvlJc w:val="left"/>
    </w:lvl>
    <w:lvl w:ilvl="2">
      <w:start w:val="1"/>
      <w:numFmt w:val="decimal"/>
      <w:pStyle w:val="Kop3"/>
      <w:lvlText w:val="%1.%2.%3"/>
      <w:legacy w:legacy="1" w:legacySpace="144" w:legacyIndent="0"/>
      <w:lvlJc w:val="left"/>
    </w:lvl>
    <w:lvl w:ilvl="3">
      <w:start w:val="1"/>
      <w:numFmt w:val="decimal"/>
      <w:pStyle w:val="Kop4"/>
      <w:lvlText w:val="%1.%2.%3.%4"/>
      <w:legacy w:legacy="1" w:legacySpace="144" w:legacyIndent="0"/>
      <w:lvlJc w:val="left"/>
    </w:lvl>
    <w:lvl w:ilvl="4">
      <w:start w:val="1"/>
      <w:numFmt w:val="decimal"/>
      <w:pStyle w:val="Kop5"/>
      <w:lvlText w:val="%1.%2.%3.%4.%5"/>
      <w:legacy w:legacy="1" w:legacySpace="144" w:legacyIndent="0"/>
      <w:lvlJc w:val="left"/>
    </w:lvl>
    <w:lvl w:ilvl="5">
      <w:start w:val="1"/>
      <w:numFmt w:val="decimal"/>
      <w:pStyle w:val="Kop6"/>
      <w:lvlText w:val="%1.%2.%3.%4.%5.%6"/>
      <w:legacy w:legacy="1" w:legacySpace="144" w:legacyIndent="0"/>
      <w:lvlJc w:val="left"/>
    </w:lvl>
    <w:lvl w:ilvl="6">
      <w:start w:val="1"/>
      <w:numFmt w:val="decimal"/>
      <w:pStyle w:val="Kop7"/>
      <w:lvlText w:val="%1.%2.%3.%4.%5.%6.%7"/>
      <w:legacy w:legacy="1" w:legacySpace="144" w:legacyIndent="0"/>
      <w:lvlJc w:val="left"/>
    </w:lvl>
    <w:lvl w:ilvl="7">
      <w:start w:val="1"/>
      <w:numFmt w:val="decimal"/>
      <w:pStyle w:val="Kop8"/>
      <w:lvlText w:val="%1.%2.%3.%4.%5.%6.%7.%8"/>
      <w:legacy w:legacy="1" w:legacySpace="144" w:legacyIndent="0"/>
      <w:lvlJc w:val="left"/>
    </w:lvl>
    <w:lvl w:ilvl="8">
      <w:start w:val="1"/>
      <w:numFmt w:val="decimal"/>
      <w:pStyle w:val="Kop9"/>
      <w:lvlText w:val="%1.%2.%3.%4.%5.%6.%7.%8.%9"/>
      <w:legacy w:legacy="1" w:legacySpace="144" w:legacyIndent="0"/>
      <w:lvlJc w:val="left"/>
    </w:lvl>
  </w:abstractNum>
  <w:abstractNum w:abstractNumId="1">
    <w:nsid w:val="030E6E97"/>
    <w:multiLevelType w:val="hybridMultilevel"/>
    <w:tmpl w:val="CF80223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7985649"/>
    <w:multiLevelType w:val="hybridMultilevel"/>
    <w:tmpl w:val="066260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F6816A9"/>
    <w:multiLevelType w:val="hybridMultilevel"/>
    <w:tmpl w:val="0F2A1DFE"/>
    <w:lvl w:ilvl="0" w:tplc="04130001">
      <w:start w:val="1"/>
      <w:numFmt w:val="bullet"/>
      <w:lvlText w:val=""/>
      <w:lvlJc w:val="left"/>
      <w:pPr>
        <w:tabs>
          <w:tab w:val="num" w:pos="777"/>
        </w:tabs>
        <w:ind w:left="777" w:hanging="360"/>
      </w:pPr>
      <w:rPr>
        <w:rFonts w:ascii="Symbol" w:hAnsi="Symbol" w:hint="default"/>
      </w:rPr>
    </w:lvl>
    <w:lvl w:ilvl="1" w:tplc="04130003" w:tentative="1">
      <w:start w:val="1"/>
      <w:numFmt w:val="bullet"/>
      <w:lvlText w:val="o"/>
      <w:lvlJc w:val="left"/>
      <w:pPr>
        <w:tabs>
          <w:tab w:val="num" w:pos="1497"/>
        </w:tabs>
        <w:ind w:left="1497" w:hanging="360"/>
      </w:pPr>
      <w:rPr>
        <w:rFonts w:ascii="Courier New" w:hAnsi="Courier New" w:cs="Courier New" w:hint="default"/>
      </w:rPr>
    </w:lvl>
    <w:lvl w:ilvl="2" w:tplc="04130005" w:tentative="1">
      <w:start w:val="1"/>
      <w:numFmt w:val="bullet"/>
      <w:lvlText w:val=""/>
      <w:lvlJc w:val="left"/>
      <w:pPr>
        <w:tabs>
          <w:tab w:val="num" w:pos="2217"/>
        </w:tabs>
        <w:ind w:left="2217" w:hanging="360"/>
      </w:pPr>
      <w:rPr>
        <w:rFonts w:ascii="Wingdings" w:hAnsi="Wingdings" w:hint="default"/>
      </w:rPr>
    </w:lvl>
    <w:lvl w:ilvl="3" w:tplc="04130001" w:tentative="1">
      <w:start w:val="1"/>
      <w:numFmt w:val="bullet"/>
      <w:lvlText w:val=""/>
      <w:lvlJc w:val="left"/>
      <w:pPr>
        <w:tabs>
          <w:tab w:val="num" w:pos="2937"/>
        </w:tabs>
        <w:ind w:left="2937" w:hanging="360"/>
      </w:pPr>
      <w:rPr>
        <w:rFonts w:ascii="Symbol" w:hAnsi="Symbol" w:hint="default"/>
      </w:rPr>
    </w:lvl>
    <w:lvl w:ilvl="4" w:tplc="04130003" w:tentative="1">
      <w:start w:val="1"/>
      <w:numFmt w:val="bullet"/>
      <w:lvlText w:val="o"/>
      <w:lvlJc w:val="left"/>
      <w:pPr>
        <w:tabs>
          <w:tab w:val="num" w:pos="3657"/>
        </w:tabs>
        <w:ind w:left="3657" w:hanging="360"/>
      </w:pPr>
      <w:rPr>
        <w:rFonts w:ascii="Courier New" w:hAnsi="Courier New" w:cs="Courier New" w:hint="default"/>
      </w:rPr>
    </w:lvl>
    <w:lvl w:ilvl="5" w:tplc="04130005" w:tentative="1">
      <w:start w:val="1"/>
      <w:numFmt w:val="bullet"/>
      <w:lvlText w:val=""/>
      <w:lvlJc w:val="left"/>
      <w:pPr>
        <w:tabs>
          <w:tab w:val="num" w:pos="4377"/>
        </w:tabs>
        <w:ind w:left="4377" w:hanging="360"/>
      </w:pPr>
      <w:rPr>
        <w:rFonts w:ascii="Wingdings" w:hAnsi="Wingdings" w:hint="default"/>
      </w:rPr>
    </w:lvl>
    <w:lvl w:ilvl="6" w:tplc="04130001" w:tentative="1">
      <w:start w:val="1"/>
      <w:numFmt w:val="bullet"/>
      <w:lvlText w:val=""/>
      <w:lvlJc w:val="left"/>
      <w:pPr>
        <w:tabs>
          <w:tab w:val="num" w:pos="5097"/>
        </w:tabs>
        <w:ind w:left="5097" w:hanging="360"/>
      </w:pPr>
      <w:rPr>
        <w:rFonts w:ascii="Symbol" w:hAnsi="Symbol" w:hint="default"/>
      </w:rPr>
    </w:lvl>
    <w:lvl w:ilvl="7" w:tplc="04130003" w:tentative="1">
      <w:start w:val="1"/>
      <w:numFmt w:val="bullet"/>
      <w:lvlText w:val="o"/>
      <w:lvlJc w:val="left"/>
      <w:pPr>
        <w:tabs>
          <w:tab w:val="num" w:pos="5817"/>
        </w:tabs>
        <w:ind w:left="5817" w:hanging="360"/>
      </w:pPr>
      <w:rPr>
        <w:rFonts w:ascii="Courier New" w:hAnsi="Courier New" w:cs="Courier New" w:hint="default"/>
      </w:rPr>
    </w:lvl>
    <w:lvl w:ilvl="8" w:tplc="04130005" w:tentative="1">
      <w:start w:val="1"/>
      <w:numFmt w:val="bullet"/>
      <w:lvlText w:val=""/>
      <w:lvlJc w:val="left"/>
      <w:pPr>
        <w:tabs>
          <w:tab w:val="num" w:pos="6537"/>
        </w:tabs>
        <w:ind w:left="6537" w:hanging="360"/>
      </w:pPr>
      <w:rPr>
        <w:rFonts w:ascii="Wingdings" w:hAnsi="Wingdings" w:hint="default"/>
      </w:rPr>
    </w:lvl>
  </w:abstractNum>
  <w:abstractNum w:abstractNumId="4">
    <w:nsid w:val="32867C60"/>
    <w:multiLevelType w:val="hybridMultilevel"/>
    <w:tmpl w:val="64AC8F4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3FD75691"/>
    <w:multiLevelType w:val="hybridMultilevel"/>
    <w:tmpl w:val="91B2ECB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706C1C10"/>
    <w:multiLevelType w:val="hybridMultilevel"/>
    <w:tmpl w:val="92E83F8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A4"/>
    <w:rsid w:val="002A4158"/>
    <w:rsid w:val="002C38A4"/>
    <w:rsid w:val="006E1A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C38A4"/>
    <w:pPr>
      <w:overflowPunct w:val="0"/>
      <w:autoSpaceDE w:val="0"/>
      <w:autoSpaceDN w:val="0"/>
      <w:adjustRightInd w:val="0"/>
      <w:spacing w:after="0" w:line="260" w:lineRule="atLeast"/>
      <w:textAlignment w:val="baseline"/>
    </w:pPr>
    <w:rPr>
      <w:rFonts w:ascii="Arial" w:eastAsia="Times New Roman" w:hAnsi="Arial" w:cs="Times New Roman"/>
      <w:sz w:val="18"/>
      <w:szCs w:val="20"/>
      <w:lang w:eastAsia="nl-NL"/>
    </w:rPr>
  </w:style>
  <w:style w:type="paragraph" w:styleId="Kop1">
    <w:name w:val="heading 1"/>
    <w:aliases w:val="Hoofdstuk"/>
    <w:basedOn w:val="Standaard"/>
    <w:next w:val="Standaard"/>
    <w:link w:val="Kop1Char"/>
    <w:qFormat/>
    <w:rsid w:val="002C38A4"/>
    <w:pPr>
      <w:keepNext/>
      <w:numPr>
        <w:numId w:val="1"/>
      </w:numPr>
      <w:tabs>
        <w:tab w:val="left" w:pos="851"/>
      </w:tabs>
      <w:spacing w:line="600" w:lineRule="atLeast"/>
      <w:outlineLvl w:val="0"/>
    </w:pPr>
    <w:rPr>
      <w:b/>
      <w:sz w:val="44"/>
    </w:rPr>
  </w:style>
  <w:style w:type="paragraph" w:styleId="Kop2">
    <w:name w:val="heading 2"/>
    <w:aliases w:val="Paragraaf"/>
    <w:next w:val="Standaard"/>
    <w:link w:val="Kop2Char"/>
    <w:qFormat/>
    <w:rsid w:val="002C38A4"/>
    <w:pPr>
      <w:keepNext/>
      <w:numPr>
        <w:ilvl w:val="1"/>
        <w:numId w:val="1"/>
      </w:numPr>
      <w:tabs>
        <w:tab w:val="left" w:pos="851"/>
      </w:tabs>
      <w:overflowPunct w:val="0"/>
      <w:autoSpaceDE w:val="0"/>
      <w:autoSpaceDN w:val="0"/>
      <w:adjustRightInd w:val="0"/>
      <w:spacing w:after="0" w:line="260" w:lineRule="atLeast"/>
      <w:textAlignment w:val="baseline"/>
      <w:outlineLvl w:val="1"/>
    </w:pPr>
    <w:rPr>
      <w:rFonts w:ascii="Arial" w:eastAsia="Times New Roman" w:hAnsi="Arial" w:cs="Times New Roman"/>
      <w:b/>
      <w:sz w:val="23"/>
      <w:szCs w:val="20"/>
      <w:lang w:val="nl" w:eastAsia="nl-NL"/>
    </w:rPr>
  </w:style>
  <w:style w:type="paragraph" w:styleId="Kop3">
    <w:name w:val="heading 3"/>
    <w:aliases w:val="SubPargrf"/>
    <w:next w:val="Standaard"/>
    <w:link w:val="Kop3Char"/>
    <w:qFormat/>
    <w:rsid w:val="002C38A4"/>
    <w:pPr>
      <w:keepNext/>
      <w:numPr>
        <w:ilvl w:val="2"/>
        <w:numId w:val="1"/>
      </w:numPr>
      <w:tabs>
        <w:tab w:val="left" w:pos="851"/>
      </w:tabs>
      <w:overflowPunct w:val="0"/>
      <w:autoSpaceDE w:val="0"/>
      <w:autoSpaceDN w:val="0"/>
      <w:adjustRightInd w:val="0"/>
      <w:spacing w:after="0" w:line="260" w:lineRule="atLeast"/>
      <w:textAlignment w:val="baseline"/>
      <w:outlineLvl w:val="2"/>
    </w:pPr>
    <w:rPr>
      <w:rFonts w:ascii="Arial" w:eastAsia="Times New Roman" w:hAnsi="Arial" w:cs="Times New Roman"/>
      <w:sz w:val="23"/>
      <w:szCs w:val="20"/>
      <w:lang w:val="nl" w:eastAsia="nl-NL"/>
    </w:rPr>
  </w:style>
  <w:style w:type="paragraph" w:styleId="Kop4">
    <w:name w:val="heading 4"/>
    <w:basedOn w:val="Standaard"/>
    <w:next w:val="Standaard"/>
    <w:link w:val="Kop4Char"/>
    <w:uiPriority w:val="9"/>
    <w:qFormat/>
    <w:rsid w:val="002C38A4"/>
    <w:pPr>
      <w:keepNext/>
      <w:numPr>
        <w:ilvl w:val="3"/>
        <w:numId w:val="1"/>
      </w:numPr>
      <w:spacing w:before="240"/>
      <w:outlineLvl w:val="3"/>
    </w:pPr>
    <w:rPr>
      <w:b/>
      <w:sz w:val="20"/>
    </w:rPr>
  </w:style>
  <w:style w:type="paragraph" w:styleId="Kop5">
    <w:name w:val="heading 5"/>
    <w:basedOn w:val="Standaard"/>
    <w:next w:val="Standaard"/>
    <w:link w:val="Kop5Char"/>
    <w:qFormat/>
    <w:rsid w:val="002C38A4"/>
    <w:pPr>
      <w:numPr>
        <w:ilvl w:val="4"/>
        <w:numId w:val="1"/>
      </w:numPr>
      <w:spacing w:before="240" w:after="60"/>
      <w:outlineLvl w:val="4"/>
    </w:pPr>
    <w:rPr>
      <w:sz w:val="22"/>
    </w:rPr>
  </w:style>
  <w:style w:type="paragraph" w:styleId="Kop6">
    <w:name w:val="heading 6"/>
    <w:basedOn w:val="Standaard"/>
    <w:next w:val="Standaard"/>
    <w:link w:val="Kop6Char"/>
    <w:qFormat/>
    <w:rsid w:val="002C38A4"/>
    <w:pPr>
      <w:numPr>
        <w:ilvl w:val="5"/>
        <w:numId w:val="1"/>
      </w:numPr>
      <w:spacing w:before="240" w:after="60"/>
      <w:outlineLvl w:val="5"/>
    </w:pPr>
    <w:rPr>
      <w:rFonts w:ascii="Times New Roman" w:hAnsi="Times New Roman"/>
      <w:i/>
      <w:sz w:val="22"/>
    </w:rPr>
  </w:style>
  <w:style w:type="paragraph" w:styleId="Kop7">
    <w:name w:val="heading 7"/>
    <w:basedOn w:val="Standaard"/>
    <w:next w:val="Standaard"/>
    <w:link w:val="Kop7Char"/>
    <w:qFormat/>
    <w:rsid w:val="002C38A4"/>
    <w:pPr>
      <w:numPr>
        <w:ilvl w:val="6"/>
        <w:numId w:val="1"/>
      </w:numPr>
      <w:spacing w:before="240" w:after="60"/>
      <w:outlineLvl w:val="6"/>
    </w:pPr>
    <w:rPr>
      <w:sz w:val="20"/>
    </w:rPr>
  </w:style>
  <w:style w:type="paragraph" w:styleId="Kop8">
    <w:name w:val="heading 8"/>
    <w:basedOn w:val="Standaard"/>
    <w:next w:val="Standaard"/>
    <w:link w:val="Kop8Char"/>
    <w:qFormat/>
    <w:rsid w:val="002C38A4"/>
    <w:pPr>
      <w:numPr>
        <w:ilvl w:val="7"/>
        <w:numId w:val="1"/>
      </w:numPr>
      <w:spacing w:before="240" w:after="60"/>
      <w:outlineLvl w:val="7"/>
    </w:pPr>
    <w:rPr>
      <w:i/>
      <w:sz w:val="20"/>
    </w:rPr>
  </w:style>
  <w:style w:type="paragraph" w:styleId="Kop9">
    <w:name w:val="heading 9"/>
    <w:basedOn w:val="Standaard"/>
    <w:next w:val="Standaard"/>
    <w:link w:val="Kop9Char"/>
    <w:qFormat/>
    <w:rsid w:val="002C38A4"/>
    <w:pPr>
      <w:numPr>
        <w:ilvl w:val="8"/>
        <w:numId w:val="1"/>
      </w:numPr>
      <w:spacing w:before="240" w:after="60"/>
      <w:outlineLvl w:val="8"/>
    </w:pPr>
    <w:rPr>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oofdstuk Char"/>
    <w:basedOn w:val="Standaardalinea-lettertype"/>
    <w:link w:val="Kop1"/>
    <w:rsid w:val="002C38A4"/>
    <w:rPr>
      <w:rFonts w:ascii="Arial" w:eastAsia="Times New Roman" w:hAnsi="Arial" w:cs="Times New Roman"/>
      <w:b/>
      <w:sz w:val="44"/>
      <w:szCs w:val="20"/>
      <w:lang w:eastAsia="nl-NL"/>
    </w:rPr>
  </w:style>
  <w:style w:type="character" w:customStyle="1" w:styleId="Kop2Char">
    <w:name w:val="Kop 2 Char"/>
    <w:aliases w:val="Paragraaf Char"/>
    <w:basedOn w:val="Standaardalinea-lettertype"/>
    <w:link w:val="Kop2"/>
    <w:rsid w:val="002C38A4"/>
    <w:rPr>
      <w:rFonts w:ascii="Arial" w:eastAsia="Times New Roman" w:hAnsi="Arial" w:cs="Times New Roman"/>
      <w:b/>
      <w:sz w:val="23"/>
      <w:szCs w:val="20"/>
      <w:lang w:val="nl" w:eastAsia="nl-NL"/>
    </w:rPr>
  </w:style>
  <w:style w:type="character" w:customStyle="1" w:styleId="Kop3Char">
    <w:name w:val="Kop 3 Char"/>
    <w:basedOn w:val="Standaardalinea-lettertype"/>
    <w:link w:val="Kop3"/>
    <w:rsid w:val="002C38A4"/>
    <w:rPr>
      <w:rFonts w:ascii="Arial" w:eastAsia="Times New Roman" w:hAnsi="Arial" w:cs="Times New Roman"/>
      <w:sz w:val="23"/>
      <w:szCs w:val="20"/>
      <w:lang w:val="nl" w:eastAsia="nl-NL"/>
    </w:rPr>
  </w:style>
  <w:style w:type="character" w:customStyle="1" w:styleId="Kop4Char">
    <w:name w:val="Kop 4 Char"/>
    <w:basedOn w:val="Standaardalinea-lettertype"/>
    <w:link w:val="Kop4"/>
    <w:uiPriority w:val="9"/>
    <w:rsid w:val="002C38A4"/>
    <w:rPr>
      <w:rFonts w:ascii="Arial" w:eastAsia="Times New Roman" w:hAnsi="Arial" w:cs="Times New Roman"/>
      <w:b/>
      <w:sz w:val="20"/>
      <w:szCs w:val="20"/>
      <w:lang w:eastAsia="nl-NL"/>
    </w:rPr>
  </w:style>
  <w:style w:type="character" w:customStyle="1" w:styleId="Kop5Char">
    <w:name w:val="Kop 5 Char"/>
    <w:basedOn w:val="Standaardalinea-lettertype"/>
    <w:link w:val="Kop5"/>
    <w:rsid w:val="002C38A4"/>
    <w:rPr>
      <w:rFonts w:ascii="Arial" w:eastAsia="Times New Roman" w:hAnsi="Arial" w:cs="Times New Roman"/>
      <w:szCs w:val="20"/>
      <w:lang w:eastAsia="nl-NL"/>
    </w:rPr>
  </w:style>
  <w:style w:type="character" w:customStyle="1" w:styleId="Kop6Char">
    <w:name w:val="Kop 6 Char"/>
    <w:basedOn w:val="Standaardalinea-lettertype"/>
    <w:link w:val="Kop6"/>
    <w:rsid w:val="002C38A4"/>
    <w:rPr>
      <w:rFonts w:ascii="Times New Roman" w:eastAsia="Times New Roman" w:hAnsi="Times New Roman" w:cs="Times New Roman"/>
      <w:i/>
      <w:szCs w:val="20"/>
      <w:lang w:eastAsia="nl-NL"/>
    </w:rPr>
  </w:style>
  <w:style w:type="character" w:customStyle="1" w:styleId="Kop7Char">
    <w:name w:val="Kop 7 Char"/>
    <w:basedOn w:val="Standaardalinea-lettertype"/>
    <w:link w:val="Kop7"/>
    <w:rsid w:val="002C38A4"/>
    <w:rPr>
      <w:rFonts w:ascii="Arial" w:eastAsia="Times New Roman" w:hAnsi="Arial" w:cs="Times New Roman"/>
      <w:sz w:val="20"/>
      <w:szCs w:val="20"/>
      <w:lang w:eastAsia="nl-NL"/>
    </w:rPr>
  </w:style>
  <w:style w:type="character" w:customStyle="1" w:styleId="Kop8Char">
    <w:name w:val="Kop 8 Char"/>
    <w:basedOn w:val="Standaardalinea-lettertype"/>
    <w:link w:val="Kop8"/>
    <w:rsid w:val="002C38A4"/>
    <w:rPr>
      <w:rFonts w:ascii="Arial" w:eastAsia="Times New Roman" w:hAnsi="Arial" w:cs="Times New Roman"/>
      <w:i/>
      <w:sz w:val="20"/>
      <w:szCs w:val="20"/>
      <w:lang w:eastAsia="nl-NL"/>
    </w:rPr>
  </w:style>
  <w:style w:type="character" w:customStyle="1" w:styleId="Kop9Char">
    <w:name w:val="Kop 9 Char"/>
    <w:basedOn w:val="Standaardalinea-lettertype"/>
    <w:link w:val="Kop9"/>
    <w:rsid w:val="002C38A4"/>
    <w:rPr>
      <w:rFonts w:ascii="Arial" w:eastAsia="Times New Roman" w:hAnsi="Arial" w:cs="Times New Roman"/>
      <w:b/>
      <w:i/>
      <w:sz w:val="18"/>
      <w:szCs w:val="20"/>
      <w:lang w:eastAsia="nl-NL"/>
    </w:rPr>
  </w:style>
  <w:style w:type="character" w:styleId="Voetnootmarkering">
    <w:name w:val="footnote reference"/>
    <w:semiHidden/>
    <w:rsid w:val="002C38A4"/>
    <w:rPr>
      <w:rFonts w:ascii="Arial" w:hAnsi="Arial"/>
      <w:sz w:val="19"/>
      <w:vertAlign w:val="superscript"/>
    </w:rPr>
  </w:style>
  <w:style w:type="paragraph" w:styleId="Voetnoottekst">
    <w:name w:val="footnote text"/>
    <w:basedOn w:val="Standaard"/>
    <w:link w:val="VoetnoottekstChar"/>
    <w:rsid w:val="002C38A4"/>
    <w:rPr>
      <w:sz w:val="16"/>
    </w:rPr>
  </w:style>
  <w:style w:type="character" w:customStyle="1" w:styleId="VoetnoottekstChar">
    <w:name w:val="Voetnoottekst Char"/>
    <w:basedOn w:val="Standaardalinea-lettertype"/>
    <w:link w:val="Voetnoottekst"/>
    <w:rsid w:val="002C38A4"/>
    <w:rPr>
      <w:rFonts w:ascii="Arial" w:eastAsia="Times New Roman" w:hAnsi="Arial" w:cs="Times New Roman"/>
      <w:sz w:val="16"/>
      <w:szCs w:val="20"/>
      <w:lang w:eastAsia="nl-NL"/>
    </w:rPr>
  </w:style>
  <w:style w:type="character" w:styleId="Hyperlink">
    <w:name w:val="Hyperlink"/>
    <w:uiPriority w:val="99"/>
    <w:rsid w:val="002C38A4"/>
    <w:rPr>
      <w:color w:val="0000FF"/>
      <w:u w:val="single"/>
    </w:rPr>
  </w:style>
  <w:style w:type="paragraph" w:styleId="Ballontekst">
    <w:name w:val="Balloon Text"/>
    <w:basedOn w:val="Standaard"/>
    <w:link w:val="BallontekstChar"/>
    <w:uiPriority w:val="99"/>
    <w:semiHidden/>
    <w:unhideWhenUsed/>
    <w:rsid w:val="002C38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38A4"/>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C38A4"/>
    <w:pPr>
      <w:overflowPunct w:val="0"/>
      <w:autoSpaceDE w:val="0"/>
      <w:autoSpaceDN w:val="0"/>
      <w:adjustRightInd w:val="0"/>
      <w:spacing w:after="0" w:line="260" w:lineRule="atLeast"/>
      <w:textAlignment w:val="baseline"/>
    </w:pPr>
    <w:rPr>
      <w:rFonts w:ascii="Arial" w:eastAsia="Times New Roman" w:hAnsi="Arial" w:cs="Times New Roman"/>
      <w:sz w:val="18"/>
      <w:szCs w:val="20"/>
      <w:lang w:eastAsia="nl-NL"/>
    </w:rPr>
  </w:style>
  <w:style w:type="paragraph" w:styleId="Kop1">
    <w:name w:val="heading 1"/>
    <w:aliases w:val="Hoofdstuk"/>
    <w:basedOn w:val="Standaard"/>
    <w:next w:val="Standaard"/>
    <w:link w:val="Kop1Char"/>
    <w:qFormat/>
    <w:rsid w:val="002C38A4"/>
    <w:pPr>
      <w:keepNext/>
      <w:numPr>
        <w:numId w:val="1"/>
      </w:numPr>
      <w:tabs>
        <w:tab w:val="left" w:pos="851"/>
      </w:tabs>
      <w:spacing w:line="600" w:lineRule="atLeast"/>
      <w:outlineLvl w:val="0"/>
    </w:pPr>
    <w:rPr>
      <w:b/>
      <w:sz w:val="44"/>
    </w:rPr>
  </w:style>
  <w:style w:type="paragraph" w:styleId="Kop2">
    <w:name w:val="heading 2"/>
    <w:aliases w:val="Paragraaf"/>
    <w:next w:val="Standaard"/>
    <w:link w:val="Kop2Char"/>
    <w:qFormat/>
    <w:rsid w:val="002C38A4"/>
    <w:pPr>
      <w:keepNext/>
      <w:numPr>
        <w:ilvl w:val="1"/>
        <w:numId w:val="1"/>
      </w:numPr>
      <w:tabs>
        <w:tab w:val="left" w:pos="851"/>
      </w:tabs>
      <w:overflowPunct w:val="0"/>
      <w:autoSpaceDE w:val="0"/>
      <w:autoSpaceDN w:val="0"/>
      <w:adjustRightInd w:val="0"/>
      <w:spacing w:after="0" w:line="260" w:lineRule="atLeast"/>
      <w:textAlignment w:val="baseline"/>
      <w:outlineLvl w:val="1"/>
    </w:pPr>
    <w:rPr>
      <w:rFonts w:ascii="Arial" w:eastAsia="Times New Roman" w:hAnsi="Arial" w:cs="Times New Roman"/>
      <w:b/>
      <w:sz w:val="23"/>
      <w:szCs w:val="20"/>
      <w:lang w:val="nl" w:eastAsia="nl-NL"/>
    </w:rPr>
  </w:style>
  <w:style w:type="paragraph" w:styleId="Kop3">
    <w:name w:val="heading 3"/>
    <w:aliases w:val="SubPargrf"/>
    <w:next w:val="Standaard"/>
    <w:link w:val="Kop3Char"/>
    <w:qFormat/>
    <w:rsid w:val="002C38A4"/>
    <w:pPr>
      <w:keepNext/>
      <w:numPr>
        <w:ilvl w:val="2"/>
        <w:numId w:val="1"/>
      </w:numPr>
      <w:tabs>
        <w:tab w:val="left" w:pos="851"/>
      </w:tabs>
      <w:overflowPunct w:val="0"/>
      <w:autoSpaceDE w:val="0"/>
      <w:autoSpaceDN w:val="0"/>
      <w:adjustRightInd w:val="0"/>
      <w:spacing w:after="0" w:line="260" w:lineRule="atLeast"/>
      <w:textAlignment w:val="baseline"/>
      <w:outlineLvl w:val="2"/>
    </w:pPr>
    <w:rPr>
      <w:rFonts w:ascii="Arial" w:eastAsia="Times New Roman" w:hAnsi="Arial" w:cs="Times New Roman"/>
      <w:sz w:val="23"/>
      <w:szCs w:val="20"/>
      <w:lang w:val="nl" w:eastAsia="nl-NL"/>
    </w:rPr>
  </w:style>
  <w:style w:type="paragraph" w:styleId="Kop4">
    <w:name w:val="heading 4"/>
    <w:basedOn w:val="Standaard"/>
    <w:next w:val="Standaard"/>
    <w:link w:val="Kop4Char"/>
    <w:uiPriority w:val="9"/>
    <w:qFormat/>
    <w:rsid w:val="002C38A4"/>
    <w:pPr>
      <w:keepNext/>
      <w:numPr>
        <w:ilvl w:val="3"/>
        <w:numId w:val="1"/>
      </w:numPr>
      <w:spacing w:before="240"/>
      <w:outlineLvl w:val="3"/>
    </w:pPr>
    <w:rPr>
      <w:b/>
      <w:sz w:val="20"/>
    </w:rPr>
  </w:style>
  <w:style w:type="paragraph" w:styleId="Kop5">
    <w:name w:val="heading 5"/>
    <w:basedOn w:val="Standaard"/>
    <w:next w:val="Standaard"/>
    <w:link w:val="Kop5Char"/>
    <w:qFormat/>
    <w:rsid w:val="002C38A4"/>
    <w:pPr>
      <w:numPr>
        <w:ilvl w:val="4"/>
        <w:numId w:val="1"/>
      </w:numPr>
      <w:spacing w:before="240" w:after="60"/>
      <w:outlineLvl w:val="4"/>
    </w:pPr>
    <w:rPr>
      <w:sz w:val="22"/>
    </w:rPr>
  </w:style>
  <w:style w:type="paragraph" w:styleId="Kop6">
    <w:name w:val="heading 6"/>
    <w:basedOn w:val="Standaard"/>
    <w:next w:val="Standaard"/>
    <w:link w:val="Kop6Char"/>
    <w:qFormat/>
    <w:rsid w:val="002C38A4"/>
    <w:pPr>
      <w:numPr>
        <w:ilvl w:val="5"/>
        <w:numId w:val="1"/>
      </w:numPr>
      <w:spacing w:before="240" w:after="60"/>
      <w:outlineLvl w:val="5"/>
    </w:pPr>
    <w:rPr>
      <w:rFonts w:ascii="Times New Roman" w:hAnsi="Times New Roman"/>
      <w:i/>
      <w:sz w:val="22"/>
    </w:rPr>
  </w:style>
  <w:style w:type="paragraph" w:styleId="Kop7">
    <w:name w:val="heading 7"/>
    <w:basedOn w:val="Standaard"/>
    <w:next w:val="Standaard"/>
    <w:link w:val="Kop7Char"/>
    <w:qFormat/>
    <w:rsid w:val="002C38A4"/>
    <w:pPr>
      <w:numPr>
        <w:ilvl w:val="6"/>
        <w:numId w:val="1"/>
      </w:numPr>
      <w:spacing w:before="240" w:after="60"/>
      <w:outlineLvl w:val="6"/>
    </w:pPr>
    <w:rPr>
      <w:sz w:val="20"/>
    </w:rPr>
  </w:style>
  <w:style w:type="paragraph" w:styleId="Kop8">
    <w:name w:val="heading 8"/>
    <w:basedOn w:val="Standaard"/>
    <w:next w:val="Standaard"/>
    <w:link w:val="Kop8Char"/>
    <w:qFormat/>
    <w:rsid w:val="002C38A4"/>
    <w:pPr>
      <w:numPr>
        <w:ilvl w:val="7"/>
        <w:numId w:val="1"/>
      </w:numPr>
      <w:spacing w:before="240" w:after="60"/>
      <w:outlineLvl w:val="7"/>
    </w:pPr>
    <w:rPr>
      <w:i/>
      <w:sz w:val="20"/>
    </w:rPr>
  </w:style>
  <w:style w:type="paragraph" w:styleId="Kop9">
    <w:name w:val="heading 9"/>
    <w:basedOn w:val="Standaard"/>
    <w:next w:val="Standaard"/>
    <w:link w:val="Kop9Char"/>
    <w:qFormat/>
    <w:rsid w:val="002C38A4"/>
    <w:pPr>
      <w:numPr>
        <w:ilvl w:val="8"/>
        <w:numId w:val="1"/>
      </w:numPr>
      <w:spacing w:before="240" w:after="60"/>
      <w:outlineLvl w:val="8"/>
    </w:pPr>
    <w:rPr>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oofdstuk Char"/>
    <w:basedOn w:val="Standaardalinea-lettertype"/>
    <w:link w:val="Kop1"/>
    <w:rsid w:val="002C38A4"/>
    <w:rPr>
      <w:rFonts w:ascii="Arial" w:eastAsia="Times New Roman" w:hAnsi="Arial" w:cs="Times New Roman"/>
      <w:b/>
      <w:sz w:val="44"/>
      <w:szCs w:val="20"/>
      <w:lang w:eastAsia="nl-NL"/>
    </w:rPr>
  </w:style>
  <w:style w:type="character" w:customStyle="1" w:styleId="Kop2Char">
    <w:name w:val="Kop 2 Char"/>
    <w:aliases w:val="Paragraaf Char"/>
    <w:basedOn w:val="Standaardalinea-lettertype"/>
    <w:link w:val="Kop2"/>
    <w:rsid w:val="002C38A4"/>
    <w:rPr>
      <w:rFonts w:ascii="Arial" w:eastAsia="Times New Roman" w:hAnsi="Arial" w:cs="Times New Roman"/>
      <w:b/>
      <w:sz w:val="23"/>
      <w:szCs w:val="20"/>
      <w:lang w:val="nl" w:eastAsia="nl-NL"/>
    </w:rPr>
  </w:style>
  <w:style w:type="character" w:customStyle="1" w:styleId="Kop3Char">
    <w:name w:val="Kop 3 Char"/>
    <w:basedOn w:val="Standaardalinea-lettertype"/>
    <w:link w:val="Kop3"/>
    <w:rsid w:val="002C38A4"/>
    <w:rPr>
      <w:rFonts w:ascii="Arial" w:eastAsia="Times New Roman" w:hAnsi="Arial" w:cs="Times New Roman"/>
      <w:sz w:val="23"/>
      <w:szCs w:val="20"/>
      <w:lang w:val="nl" w:eastAsia="nl-NL"/>
    </w:rPr>
  </w:style>
  <w:style w:type="character" w:customStyle="1" w:styleId="Kop4Char">
    <w:name w:val="Kop 4 Char"/>
    <w:basedOn w:val="Standaardalinea-lettertype"/>
    <w:link w:val="Kop4"/>
    <w:uiPriority w:val="9"/>
    <w:rsid w:val="002C38A4"/>
    <w:rPr>
      <w:rFonts w:ascii="Arial" w:eastAsia="Times New Roman" w:hAnsi="Arial" w:cs="Times New Roman"/>
      <w:b/>
      <w:sz w:val="20"/>
      <w:szCs w:val="20"/>
      <w:lang w:eastAsia="nl-NL"/>
    </w:rPr>
  </w:style>
  <w:style w:type="character" w:customStyle="1" w:styleId="Kop5Char">
    <w:name w:val="Kop 5 Char"/>
    <w:basedOn w:val="Standaardalinea-lettertype"/>
    <w:link w:val="Kop5"/>
    <w:rsid w:val="002C38A4"/>
    <w:rPr>
      <w:rFonts w:ascii="Arial" w:eastAsia="Times New Roman" w:hAnsi="Arial" w:cs="Times New Roman"/>
      <w:szCs w:val="20"/>
      <w:lang w:eastAsia="nl-NL"/>
    </w:rPr>
  </w:style>
  <w:style w:type="character" w:customStyle="1" w:styleId="Kop6Char">
    <w:name w:val="Kop 6 Char"/>
    <w:basedOn w:val="Standaardalinea-lettertype"/>
    <w:link w:val="Kop6"/>
    <w:rsid w:val="002C38A4"/>
    <w:rPr>
      <w:rFonts w:ascii="Times New Roman" w:eastAsia="Times New Roman" w:hAnsi="Times New Roman" w:cs="Times New Roman"/>
      <w:i/>
      <w:szCs w:val="20"/>
      <w:lang w:eastAsia="nl-NL"/>
    </w:rPr>
  </w:style>
  <w:style w:type="character" w:customStyle="1" w:styleId="Kop7Char">
    <w:name w:val="Kop 7 Char"/>
    <w:basedOn w:val="Standaardalinea-lettertype"/>
    <w:link w:val="Kop7"/>
    <w:rsid w:val="002C38A4"/>
    <w:rPr>
      <w:rFonts w:ascii="Arial" w:eastAsia="Times New Roman" w:hAnsi="Arial" w:cs="Times New Roman"/>
      <w:sz w:val="20"/>
      <w:szCs w:val="20"/>
      <w:lang w:eastAsia="nl-NL"/>
    </w:rPr>
  </w:style>
  <w:style w:type="character" w:customStyle="1" w:styleId="Kop8Char">
    <w:name w:val="Kop 8 Char"/>
    <w:basedOn w:val="Standaardalinea-lettertype"/>
    <w:link w:val="Kop8"/>
    <w:rsid w:val="002C38A4"/>
    <w:rPr>
      <w:rFonts w:ascii="Arial" w:eastAsia="Times New Roman" w:hAnsi="Arial" w:cs="Times New Roman"/>
      <w:i/>
      <w:sz w:val="20"/>
      <w:szCs w:val="20"/>
      <w:lang w:eastAsia="nl-NL"/>
    </w:rPr>
  </w:style>
  <w:style w:type="character" w:customStyle="1" w:styleId="Kop9Char">
    <w:name w:val="Kop 9 Char"/>
    <w:basedOn w:val="Standaardalinea-lettertype"/>
    <w:link w:val="Kop9"/>
    <w:rsid w:val="002C38A4"/>
    <w:rPr>
      <w:rFonts w:ascii="Arial" w:eastAsia="Times New Roman" w:hAnsi="Arial" w:cs="Times New Roman"/>
      <w:b/>
      <w:i/>
      <w:sz w:val="18"/>
      <w:szCs w:val="20"/>
      <w:lang w:eastAsia="nl-NL"/>
    </w:rPr>
  </w:style>
  <w:style w:type="character" w:styleId="Voetnootmarkering">
    <w:name w:val="footnote reference"/>
    <w:semiHidden/>
    <w:rsid w:val="002C38A4"/>
    <w:rPr>
      <w:rFonts w:ascii="Arial" w:hAnsi="Arial"/>
      <w:sz w:val="19"/>
      <w:vertAlign w:val="superscript"/>
    </w:rPr>
  </w:style>
  <w:style w:type="paragraph" w:styleId="Voetnoottekst">
    <w:name w:val="footnote text"/>
    <w:basedOn w:val="Standaard"/>
    <w:link w:val="VoetnoottekstChar"/>
    <w:rsid w:val="002C38A4"/>
    <w:rPr>
      <w:sz w:val="16"/>
    </w:rPr>
  </w:style>
  <w:style w:type="character" w:customStyle="1" w:styleId="VoetnoottekstChar">
    <w:name w:val="Voetnoottekst Char"/>
    <w:basedOn w:val="Standaardalinea-lettertype"/>
    <w:link w:val="Voetnoottekst"/>
    <w:rsid w:val="002C38A4"/>
    <w:rPr>
      <w:rFonts w:ascii="Arial" w:eastAsia="Times New Roman" w:hAnsi="Arial" w:cs="Times New Roman"/>
      <w:sz w:val="16"/>
      <w:szCs w:val="20"/>
      <w:lang w:eastAsia="nl-NL"/>
    </w:rPr>
  </w:style>
  <w:style w:type="character" w:styleId="Hyperlink">
    <w:name w:val="Hyperlink"/>
    <w:uiPriority w:val="99"/>
    <w:rsid w:val="002C38A4"/>
    <w:rPr>
      <w:color w:val="0000FF"/>
      <w:u w:val="single"/>
    </w:rPr>
  </w:style>
  <w:style w:type="paragraph" w:styleId="Ballontekst">
    <w:name w:val="Balloon Text"/>
    <w:basedOn w:val="Standaard"/>
    <w:link w:val="BallontekstChar"/>
    <w:uiPriority w:val="99"/>
    <w:semiHidden/>
    <w:unhideWhenUsed/>
    <w:rsid w:val="002C38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38A4"/>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ps.nl/NR/rdonlyres/942058BA-8AF1-48CE-B92A-EC735AF917D5/0/binnenwerkhetmessnijdt.pdf%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1825</Words>
  <Characters>10043</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dc:creator>
  <cp:lastModifiedBy>Albert</cp:lastModifiedBy>
  <cp:revision>1</cp:revision>
  <dcterms:created xsi:type="dcterms:W3CDTF">2013-11-30T14:42:00Z</dcterms:created>
  <dcterms:modified xsi:type="dcterms:W3CDTF">2013-11-30T14:43:00Z</dcterms:modified>
</cp:coreProperties>
</file>